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5FA3F" w14:textId="77777777" w:rsidR="005A6C5B" w:rsidRDefault="00CE32DE">
      <w:pPr>
        <w:pStyle w:val="BodyText"/>
        <w:rPr>
          <w:sz w:val="20"/>
        </w:rPr>
      </w:pPr>
      <w:r>
        <w:pict w14:anchorId="322536A5">
          <v:group id="_x0000_s1029" alt="" style="position:absolute;margin-left:46.1pt;margin-top:57.6pt;width:505.8pt;height:667.9pt;z-index:-15922688;mso-position-horizontal-relative:page;mso-position-vertical-relative:page" coordorigin="922,1152" coordsize="10116,13358">
            <v:shape id="_x0000_s1030" alt="" style="position:absolute;left:972;top:1200;width:10018;height:2228" coordorigin="972,1200" coordsize="10018,2228" path="m10989,1200r-84,l1054,1200r-82,l972,3428r82,l10905,3428r84,l10989,1200xe" fillcolor="#8db3e1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" style="position:absolute;left:8650;top:1200;width:2256;height:2227">
              <v:imagedata r:id="rId7" o:title=""/>
            </v:shape>
            <v:shape id="_x0000_s1032" type="#_x0000_t75" alt="" style="position:absolute;left:1670;top:1248;width:2304;height:2179">
              <v:imagedata r:id="rId8" o:title=""/>
            </v:shape>
            <v:shape id="_x0000_s1033" alt="" style="position:absolute;left:921;top:1152;width:10068;height:51" coordorigin="922,1152" coordsize="10068,51" o:spt="100" adj="0,,0" path="m10989,1190r-10019,l960,1190r,10l960,1202r10,l970,1200r10019,l10989,1190xm10989,1171r-10019,l941,1171r,l941,1181r,21l950,1202r,-21l970,1181r10019,l10989,1171xm10989,1152r-10019,l922,1152r,l922,1162r,40l931,1202r,-40l970,1162r10019,l10989,1152xe" fillcolor="black" stroked="f">
              <v:stroke joinstyle="round"/>
              <v:formulas/>
              <v:path arrowok="t" o:connecttype="segments"/>
            </v:shape>
            <v:rect id="_x0000_s1034" alt="" style="position:absolute;left:969;top:1200;width:10020;height:3" fillcolor="#8db3e1" stroked="f"/>
            <v:shape id="_x0000_s1035" alt="" style="position:absolute;left:10989;top:1152;width:48;height:51" coordorigin="10989,1152" coordsize="48,51" o:spt="100" adj="0,,0" path="m10999,1190r-10,l10989,1200r,2l10999,1202r,-2l10999,1190xm11018,1171r-29,l10989,1181r19,l11008,1202r10,l11018,1181r,l11018,1171xm11037,1152r-48,l10989,1162r39,l11028,1202r9,l11037,1162r,-10l11037,1152xe" fillcolor="black" stroked="f">
              <v:stroke joinstyle="round"/>
              <v:formulas/>
              <v:path arrowok="t" o:connecttype="segments"/>
            </v:shape>
            <v:rect id="_x0000_s1036" alt="" style="position:absolute;left:945;top:3425;width:10068;height:3" fillcolor="#f1dbdb" stroked="f"/>
            <v:shape id="_x0000_s1037" alt="" style="position:absolute;left:921;top:1202;width:10116;height:2226" coordorigin="922,1202" coordsize="10116,2226" o:spt="100" adj="0,,0" path="m931,1202r-9,l922,3428r9,l931,1202xm950,1202r-9,l941,3428r9,l950,1202xm970,1202r-10,l960,3428r10,l970,1202xm10999,1202r-10,l10989,3428r10,l10999,1202xm11018,1202r-10,l11008,3428r10,l11018,1202xm11037,1202r-9,l11028,3428r9,l11037,1202xe" fillcolor="black" stroked="f">
              <v:stroke joinstyle="round"/>
              <v:formulas/>
              <v:path arrowok="t" o:connecttype="segments"/>
            </v:shape>
            <v:shape id="_x0000_s1038" alt="" style="position:absolute;left:972;top:3478;width:10018;height:1196" coordorigin="972,3478" coordsize="10018,1196" path="m10989,3478r-84,l1054,3478r-82,l972,4673r82,l10905,4673r84,l10989,3478xe" fillcolor="#dbe4f0" stroked="f">
              <v:path arrowok="t"/>
            </v:shape>
            <v:shape id="_x0000_s1039" alt="" style="position:absolute;left:921;top:3427;width:10068;height:51" coordorigin="922,3428" coordsize="10068,51" o:spt="100" adj="0,,0" path="m931,3428r-9,l922,3476r,2l931,3478r,-2l931,3428xm10989,3466r-10019,l960,3466r,10l960,3478r10,l970,3476r10019,l10989,3466xm10989,3447r-10019,l950,3447r,-19l941,3428r,19l941,3456r,20l941,3478r9,l950,3476r,-20l970,3456r10019,l10989,3447xm10989,3428r-10019,l960,3428r,9l970,3437r10019,l10989,3428xe" fillcolor="black" stroked="f">
              <v:stroke joinstyle="round"/>
              <v:formulas/>
              <v:path arrowok="t" o:connecttype="segments"/>
            </v:shape>
            <v:rect id="_x0000_s1040" alt="" style="position:absolute;left:969;top:3475;width:10020;height:3" fillcolor="#dbe4f0" stroked="f"/>
            <v:shape id="_x0000_s1041" alt="" style="position:absolute;left:10989;top:3427;width:48;height:51" coordorigin="10989,3428" coordsize="48,51" o:spt="100" adj="0,,0" path="m10999,3466r-10,l10989,3476r,2l10999,3478r,-2l10999,3466xm10999,3428r-10,l10989,3437r10,l10999,3428xm11018,3447r,l11018,3428r-10,l11008,3447r-19,l10989,3456r19,l11008,3476r,2l11018,3478r,-2l11018,3456r,l11018,3447xm11037,3428r-9,l11028,3476r,2l11037,3478r,-2l11037,3428xe" fillcolor="black" stroked="f">
              <v:stroke joinstyle="round"/>
              <v:formulas/>
              <v:path arrowok="t" o:connecttype="segments"/>
            </v:shape>
            <v:rect id="_x0000_s1042" alt="" style="position:absolute;left:945;top:4670;width:10068;height:3" fillcolor="#f1dbdb" stroked="f"/>
            <v:shape id="_x0000_s1043" alt="" style="position:absolute;left:921;top:3478;width:10116;height:1196" coordorigin="922,3478" coordsize="10116,1196" o:spt="100" adj="0,,0" path="m931,3478r-9,l922,4673r9,l931,3478xm950,3478r-9,l941,4673r9,l950,3478xm970,3478r-10,l960,4673r10,l970,3478xm10999,3478r-10,l10989,4673r10,l10999,3478xm11018,3478r-10,l11008,4673r10,l11018,3478xm11037,3478r-9,l11028,4673r9,l11037,3478xe" fillcolor="black" stroked="f">
              <v:stroke joinstyle="round"/>
              <v:formulas/>
              <v:path arrowok="t" o:connecttype="segments"/>
            </v:shape>
            <v:shape id="_x0000_s1044" alt="" style="position:absolute;left:972;top:4723;width:10018;height:9739" coordorigin="972,4724" coordsize="10018,9739" path="m10989,4724r-84,l10905,5922r,5261l1054,11183r9851,l10905,5922r-9851,l10905,5922r,-1198l1054,4724r-82,l972,13392r,1070l10989,14462r,-1070l10989,4724xe" fillcolor="#b8cce3" stroked="f">
              <v:path arrowok="t"/>
            </v:shape>
            <v:shape id="_x0000_s1045" alt="" style="position:absolute;left:921;top:4673;width:10068;height:51" coordorigin="922,4673" coordsize="10068,51" o:spt="100" adj="0,,0" path="m931,4673r-9,l922,4721r,3l931,4724r,-3l931,4673xm10989,4712r-10019,l960,4712r,9l960,4724r10,l970,4721r10019,l10989,4712xm10989,4692r-10019,l950,4692r,-19l941,4673r,19l941,4702r,19l941,4724r9,l950,4721r,-19l970,4702r10019,l10989,4692xm10989,4673r-10019,l960,4673r,10l970,4683r10019,l10989,4673xe" fillcolor="black" stroked="f">
              <v:stroke joinstyle="round"/>
              <v:formulas/>
              <v:path arrowok="t" o:connecttype="segments"/>
            </v:shape>
            <v:rect id="_x0000_s1046" alt="" style="position:absolute;left:969;top:4721;width:10020;height:3" fillcolor="#b8cce3" stroked="f"/>
            <v:shape id="_x0000_s1047" alt="" style="position:absolute;left:10989;top:4673;width:48;height:51" coordorigin="10989,4673" coordsize="48,51" o:spt="100" adj="0,,0" path="m10999,4712r-10,l10989,4721r,3l10999,4724r,-3l10999,4712xm10999,4673r-10,l10989,4683r10,l10999,4673xm11018,4692r,l11018,4673r-10,l11008,4692r-19,l10989,4702r19,l11008,4721r,3l11018,4724r,-3l11018,4702r,l11018,4692xm11037,4673r-9,l11028,4721r,3l11037,4724r,-3l11037,4673xe" fillcolor="black" stroked="f">
              <v:stroke joinstyle="round"/>
              <v:formulas/>
              <v:path arrowok="t" o:connecttype="segments"/>
            </v:shape>
            <v:rect id="_x0000_s1048" alt="" style="position:absolute;left:945;top:14459;width:10068;height:3" fillcolor="#f1dbdb" stroked="f"/>
            <v:shape id="_x0000_s1049" alt="" style="position:absolute;left:921;top:4723;width:10116;height:9787" coordorigin="922,4724" coordsize="10116,9787" o:spt="100" adj="0,,0" path="m970,4724r-10,l960,14462r10,l970,4724xm10999,14462r-10,l970,14462r-10,l960,14472r10,l10989,14472r10,l10999,14462xm10999,4724r-10,l10989,14462r10,l10999,4724xm11018,14481r,l11018,14462r,-9738l11008,4724r,9738l11008,14481r-19,l970,14481r-20,l950,14462r,-9738l941,4724r,9738l941,14481r,10l950,14491r20,l10989,14491r19,l11018,14491r,l11018,14481xm11037,4724r-9,l11028,14462r,38l10989,14500r-10019,l931,14500r,-38l931,4724r-9,l922,14462r,38l922,14510r9,l970,14510r10019,l11028,14510r9,l11037,14500r,-38l11037,472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C59E71B">
          <v:shape id="_x0000_s1028" alt="" style="position:absolute;margin-left:24pt;margin-top:24pt;width:547.45pt;height:794.05pt;z-index:-15922176;mso-wrap-edited:f;mso-width-percent:0;mso-height-percent:0;mso-position-horizontal-relative:page;mso-position-vertical-relative:page;mso-width-percent:0;mso-height-percent:0" coordsize="10949,15881" o:spt="100" adj="0,,0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<v:stroke joinstyle="round"/>
            <v:formulas/>
            <v:path arrowok="t" o:connecttype="custom" o:connectlocs="29838650,2147483646;35887025,2147483646;35887025,223386650;29838650,229435025;35887025,2147483646;35887025,223386650;2147483646,2147483646;35887025,2147483646;2147483646,2147483646;2147483646,223386650;35887025,223386650;2147483646,229435025;2147483646,2147483646;2147483646,223386650;2147483646,2147483646;2147483646,2147483646;24193500,2147483646;0,2147483646;0,2147483646;35887025,2147483646;2147483646,2147483646;2147483646,2147483646;2147483646,193548000;2147483646,193548000;24193500,193548000;0,217741500;0,2147483646;24193500,229435025;35887025,217741500;2147483646,217741500;2147483646,2147483646;2147483646,229435025;2147483646,193548000" o:connectangles="0,0,0,0,0,0,0,0,0,0,0,0,0,0,0,0,0,0,0,0,0,0,0,0,0,0,0,0,0,0,0,0,0"/>
            <w10:wrap anchorx="page" anchory="page"/>
          </v:shape>
        </w:pict>
      </w:r>
    </w:p>
    <w:p w14:paraId="4BEE1695" w14:textId="77777777" w:rsidR="005A6C5B" w:rsidRDefault="005A6C5B">
      <w:pPr>
        <w:pStyle w:val="BodyText"/>
        <w:rPr>
          <w:sz w:val="20"/>
        </w:rPr>
      </w:pPr>
    </w:p>
    <w:p w14:paraId="07E527DA" w14:textId="77777777" w:rsidR="005A6C5B" w:rsidRDefault="005A6C5B">
      <w:pPr>
        <w:pStyle w:val="BodyText"/>
        <w:rPr>
          <w:sz w:val="20"/>
        </w:rPr>
      </w:pPr>
    </w:p>
    <w:p w14:paraId="7D3681E0" w14:textId="77777777" w:rsidR="005A6C5B" w:rsidRDefault="005A6C5B">
      <w:pPr>
        <w:pStyle w:val="BodyText"/>
        <w:rPr>
          <w:sz w:val="20"/>
        </w:rPr>
      </w:pPr>
    </w:p>
    <w:p w14:paraId="2F216A9C" w14:textId="77777777" w:rsidR="005A6C5B" w:rsidRDefault="005A6C5B">
      <w:pPr>
        <w:pStyle w:val="BodyText"/>
        <w:rPr>
          <w:sz w:val="20"/>
        </w:rPr>
      </w:pPr>
    </w:p>
    <w:p w14:paraId="30039C71" w14:textId="77777777" w:rsidR="005A6C5B" w:rsidRDefault="005A6C5B">
      <w:pPr>
        <w:pStyle w:val="BodyText"/>
        <w:rPr>
          <w:sz w:val="20"/>
        </w:rPr>
      </w:pPr>
    </w:p>
    <w:p w14:paraId="1595769E" w14:textId="77777777" w:rsidR="005A6C5B" w:rsidRDefault="005A6C5B">
      <w:pPr>
        <w:pStyle w:val="BodyText"/>
        <w:rPr>
          <w:sz w:val="20"/>
        </w:rPr>
      </w:pPr>
    </w:p>
    <w:p w14:paraId="21F43D87" w14:textId="77777777" w:rsidR="005A6C5B" w:rsidRDefault="005A6C5B">
      <w:pPr>
        <w:pStyle w:val="BodyText"/>
        <w:rPr>
          <w:sz w:val="20"/>
        </w:rPr>
      </w:pPr>
    </w:p>
    <w:p w14:paraId="31E92B60" w14:textId="77777777" w:rsidR="005A6C5B" w:rsidRDefault="005A6C5B">
      <w:pPr>
        <w:pStyle w:val="BodyText"/>
        <w:rPr>
          <w:sz w:val="20"/>
        </w:rPr>
      </w:pPr>
    </w:p>
    <w:p w14:paraId="5931D8B7" w14:textId="77777777" w:rsidR="005A6C5B" w:rsidRDefault="005A6C5B" w:rsidP="00D864DE">
      <w:pPr>
        <w:bidi/>
        <w:spacing w:before="1"/>
        <w:ind w:left="1886" w:right="1984"/>
        <w:jc w:val="center"/>
        <w:rPr>
          <w:b/>
          <w:bCs/>
          <w:sz w:val="36"/>
          <w:szCs w:val="36"/>
        </w:rPr>
      </w:pPr>
    </w:p>
    <w:p w14:paraId="6853D253" w14:textId="77777777" w:rsidR="005A6C5B" w:rsidRDefault="005A6C5B">
      <w:pPr>
        <w:pStyle w:val="BodyText"/>
        <w:rPr>
          <w:b/>
          <w:sz w:val="20"/>
        </w:rPr>
      </w:pPr>
    </w:p>
    <w:p w14:paraId="72B89EEE" w14:textId="77777777" w:rsidR="005A6C5B" w:rsidRPr="00D864DE" w:rsidRDefault="00D864DE" w:rsidP="00D864DE">
      <w:pPr>
        <w:pStyle w:val="BodyText"/>
        <w:jc w:val="center"/>
        <w:rPr>
          <w:b/>
        </w:rPr>
      </w:pPr>
      <w:r w:rsidRPr="00D864DE">
        <w:rPr>
          <w:b/>
        </w:rPr>
        <w:t>Mutah University</w:t>
      </w:r>
    </w:p>
    <w:p w14:paraId="2FB5F611" w14:textId="77777777" w:rsidR="00D864DE" w:rsidRPr="00D864DE" w:rsidRDefault="00D864DE" w:rsidP="00D864DE">
      <w:pPr>
        <w:pStyle w:val="BodyText"/>
        <w:jc w:val="center"/>
        <w:rPr>
          <w:b/>
        </w:rPr>
      </w:pPr>
      <w:r w:rsidRPr="00D864DE">
        <w:rPr>
          <w:b/>
        </w:rPr>
        <w:t>Academic development and Quality Assurance Center</w:t>
      </w:r>
    </w:p>
    <w:p w14:paraId="72ADA956" w14:textId="77777777" w:rsidR="005A6C5B" w:rsidRDefault="005A6C5B">
      <w:pPr>
        <w:pStyle w:val="BodyText"/>
        <w:rPr>
          <w:b/>
          <w:sz w:val="20"/>
        </w:rPr>
      </w:pPr>
    </w:p>
    <w:p w14:paraId="0B464D2B" w14:textId="77777777" w:rsidR="005A6C5B" w:rsidRDefault="005A6C5B">
      <w:pPr>
        <w:pStyle w:val="BodyText"/>
        <w:rPr>
          <w:b/>
          <w:sz w:val="20"/>
        </w:rPr>
      </w:pPr>
    </w:p>
    <w:p w14:paraId="230B2717" w14:textId="77777777" w:rsidR="005A6C5B" w:rsidRDefault="005A6C5B">
      <w:pPr>
        <w:pStyle w:val="BodyText"/>
        <w:rPr>
          <w:b/>
          <w:sz w:val="20"/>
        </w:rPr>
      </w:pPr>
    </w:p>
    <w:p w14:paraId="7DE7673B" w14:textId="77777777" w:rsidR="005A6C5B" w:rsidRDefault="005A6C5B">
      <w:pPr>
        <w:pStyle w:val="BodyText"/>
        <w:rPr>
          <w:b/>
          <w:sz w:val="20"/>
        </w:rPr>
      </w:pPr>
    </w:p>
    <w:p w14:paraId="31704662" w14:textId="77777777" w:rsidR="005A6C5B" w:rsidRDefault="005A6C5B">
      <w:pPr>
        <w:pStyle w:val="BodyText"/>
        <w:rPr>
          <w:b/>
          <w:sz w:val="20"/>
        </w:rPr>
      </w:pPr>
    </w:p>
    <w:p w14:paraId="3B48F27F" w14:textId="77777777" w:rsidR="005A6C5B" w:rsidRDefault="005A6C5B">
      <w:pPr>
        <w:pStyle w:val="BodyText"/>
        <w:rPr>
          <w:b/>
          <w:sz w:val="20"/>
        </w:rPr>
      </w:pPr>
    </w:p>
    <w:p w14:paraId="788BC441" w14:textId="77777777" w:rsidR="005A6C5B" w:rsidRDefault="005A6C5B">
      <w:pPr>
        <w:pStyle w:val="BodyText"/>
        <w:rPr>
          <w:b/>
          <w:sz w:val="20"/>
        </w:rPr>
      </w:pPr>
    </w:p>
    <w:p w14:paraId="24F4F4D1" w14:textId="77777777" w:rsidR="005A6C5B" w:rsidRPr="00D864DE" w:rsidRDefault="00D864DE" w:rsidP="00D864DE">
      <w:pPr>
        <w:pStyle w:val="BodyText"/>
        <w:jc w:val="center"/>
        <w:rPr>
          <w:b/>
        </w:rPr>
      </w:pPr>
      <w:r w:rsidRPr="00D864DE">
        <w:rPr>
          <w:b/>
        </w:rPr>
        <w:t>Course Plan Specification Form</w:t>
      </w:r>
    </w:p>
    <w:p w14:paraId="6460AB7F" w14:textId="77777777" w:rsidR="00D864DE" w:rsidRPr="00D864DE" w:rsidRDefault="00D864DE" w:rsidP="00D864DE">
      <w:pPr>
        <w:pStyle w:val="BodyText"/>
        <w:jc w:val="center"/>
        <w:rPr>
          <w:b/>
        </w:rPr>
      </w:pPr>
    </w:p>
    <w:p w14:paraId="6BA02277" w14:textId="77777777" w:rsidR="00D864DE" w:rsidRPr="00D864DE" w:rsidRDefault="00D864DE" w:rsidP="00D864DE">
      <w:pPr>
        <w:pStyle w:val="BodyText"/>
        <w:rPr>
          <w:b/>
        </w:rPr>
      </w:pPr>
      <w:r w:rsidRPr="00D864DE">
        <w:rPr>
          <w:b/>
        </w:rPr>
        <w:t xml:space="preserve">          </w:t>
      </w:r>
    </w:p>
    <w:p w14:paraId="79572EAE" w14:textId="77777777" w:rsidR="00D864DE" w:rsidRPr="00D864DE" w:rsidRDefault="00D864DE" w:rsidP="00D864DE">
      <w:pPr>
        <w:pStyle w:val="BodyText"/>
        <w:rPr>
          <w:b/>
        </w:rPr>
      </w:pPr>
    </w:p>
    <w:p w14:paraId="20A6C85E" w14:textId="77777777" w:rsidR="00D864DE" w:rsidRPr="00D864DE" w:rsidRDefault="00D864DE" w:rsidP="00D864DE">
      <w:pPr>
        <w:pStyle w:val="BodyText"/>
        <w:rPr>
          <w:b/>
        </w:rPr>
      </w:pPr>
    </w:p>
    <w:p w14:paraId="39617B11" w14:textId="77777777" w:rsidR="00D864DE" w:rsidRPr="00D864DE" w:rsidRDefault="00D864DE" w:rsidP="00D864DE">
      <w:pPr>
        <w:pStyle w:val="BodyText"/>
        <w:rPr>
          <w:b/>
        </w:rPr>
      </w:pPr>
    </w:p>
    <w:p w14:paraId="6BBB0880" w14:textId="77777777" w:rsidR="00D864DE" w:rsidRPr="00D864DE" w:rsidRDefault="00D864DE" w:rsidP="00D864DE">
      <w:pPr>
        <w:pStyle w:val="BodyText"/>
        <w:rPr>
          <w:b/>
        </w:rPr>
      </w:pPr>
    </w:p>
    <w:p w14:paraId="014201BA" w14:textId="77777777" w:rsidR="00D864DE" w:rsidRPr="00D864DE" w:rsidRDefault="00D864DE" w:rsidP="00D864DE">
      <w:pPr>
        <w:pStyle w:val="BodyText"/>
        <w:rPr>
          <w:b/>
        </w:rPr>
      </w:pPr>
    </w:p>
    <w:p w14:paraId="5C48ED59" w14:textId="5268CCD6" w:rsidR="00D864DE" w:rsidRP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 xml:space="preserve">Course: </w:t>
      </w:r>
      <w:r w:rsidR="00806D15">
        <w:rPr>
          <w:b/>
        </w:rPr>
        <w:t>Biochemistry</w:t>
      </w:r>
    </w:p>
    <w:p w14:paraId="74C652AF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775F09B1" w14:textId="77777777" w:rsidR="00D864DE" w:rsidRP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>Faculty of Medicine</w:t>
      </w:r>
    </w:p>
    <w:p w14:paraId="1403D0E7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7171DC4C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>Department: Biochemistry and Molecular Biology</w:t>
      </w:r>
    </w:p>
    <w:p w14:paraId="381D3A29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544CF5C2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277CFC87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00F093D9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2864A647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384BBF59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4CF8783C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73296F1C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179872CB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4E78A5B2" w14:textId="77777777" w:rsid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rPr>
          <w:b/>
        </w:rPr>
      </w:pPr>
    </w:p>
    <w:p w14:paraId="0579703D" w14:textId="77777777" w:rsidR="00D864DE" w:rsidRPr="00D864DE" w:rsidRDefault="00D864DE" w:rsidP="00D864DE">
      <w:pPr>
        <w:pStyle w:val="BodyText"/>
        <w:tabs>
          <w:tab w:val="right" w:pos="270"/>
          <w:tab w:val="right" w:pos="1620"/>
        </w:tabs>
        <w:ind w:firstLine="900"/>
        <w:jc w:val="center"/>
        <w:rPr>
          <w:b/>
        </w:rPr>
      </w:pPr>
      <w:r>
        <w:rPr>
          <w:b/>
        </w:rPr>
        <w:t>Academic Year: 2020-2021</w:t>
      </w:r>
    </w:p>
    <w:p w14:paraId="1ED38E15" w14:textId="77777777" w:rsidR="005A6C5B" w:rsidRDefault="005A6C5B" w:rsidP="00D864DE">
      <w:pPr>
        <w:pStyle w:val="BodyText"/>
        <w:rPr>
          <w:b/>
          <w:sz w:val="20"/>
        </w:rPr>
      </w:pPr>
    </w:p>
    <w:p w14:paraId="34FE7EC4" w14:textId="77777777" w:rsidR="005A6C5B" w:rsidRDefault="005A6C5B">
      <w:pPr>
        <w:pStyle w:val="BodyText"/>
        <w:rPr>
          <w:b/>
          <w:sz w:val="20"/>
        </w:rPr>
      </w:pPr>
    </w:p>
    <w:p w14:paraId="2251F574" w14:textId="77777777" w:rsidR="005A6C5B" w:rsidRDefault="005A6C5B">
      <w:pPr>
        <w:pStyle w:val="BodyText"/>
        <w:rPr>
          <w:b/>
          <w:sz w:val="20"/>
        </w:rPr>
      </w:pPr>
    </w:p>
    <w:p w14:paraId="3D422B39" w14:textId="77777777" w:rsidR="005A6C5B" w:rsidRDefault="005A6C5B">
      <w:pPr>
        <w:pStyle w:val="BodyText"/>
        <w:rPr>
          <w:b/>
          <w:sz w:val="24"/>
        </w:rPr>
      </w:pPr>
    </w:p>
    <w:p w14:paraId="2E80F982" w14:textId="77777777" w:rsidR="005A6C5B" w:rsidRDefault="005A6C5B">
      <w:pPr>
        <w:jc w:val="center"/>
        <w:rPr>
          <w:sz w:val="24"/>
          <w:szCs w:val="24"/>
        </w:rPr>
        <w:sectPr w:rsidR="005A6C5B">
          <w:footerReference w:type="default" r:id="rId9"/>
          <w:type w:val="continuous"/>
          <w:pgSz w:w="11910" w:h="16840"/>
          <w:pgMar w:top="1140" w:right="580" w:bottom="1220" w:left="680" w:header="720" w:footer="1031" w:gutter="0"/>
          <w:pgNumType w:start="1"/>
          <w:cols w:space="720"/>
        </w:sectPr>
      </w:pPr>
    </w:p>
    <w:p w14:paraId="24F0B4DD" w14:textId="77777777" w:rsidR="005A6C5B" w:rsidRDefault="00CE32DE" w:rsidP="00D864DE">
      <w:pPr>
        <w:pStyle w:val="Heading11"/>
        <w:bidi/>
        <w:spacing w:before="71" w:after="2"/>
        <w:ind w:left="473"/>
        <w:jc w:val="right"/>
      </w:pPr>
      <w:r>
        <w:lastRenderedPageBreak/>
        <w:pict w14:anchorId="7DF23BC4">
          <v:shape id="_x0000_s1027" alt="" style="position:absolute;left:0;text-align:left;margin-left:24pt;margin-top:24pt;width:547.45pt;height:794.05pt;z-index:-15921664;mso-wrap-edited:f;mso-width-percent:0;mso-height-percent:0;mso-position-horizontal-relative:page;mso-position-vertical-relative:page;mso-width-percent:0;mso-height-percent:0" coordsize="10949,15881" o:spt="100" adj="0,,0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<v:stroke joinstyle="round"/>
            <v:formulas/>
            <v:path arrowok="t" o:connecttype="custom" o:connectlocs="29838650,2147483646;35887025,2147483646;35887025,223386650;29838650,229435025;35887025,2147483646;35887025,223386650;2147483646,2147483646;35887025,2147483646;2147483646,2147483646;2147483646,223386650;35887025,223386650;2147483646,229435025;2147483646,2147483646;2147483646,223386650;2147483646,2147483646;2147483646,2147483646;24193500,2147483646;0,2147483646;0,2147483646;35887025,2147483646;2147483646,2147483646;2147483646,2147483646;2147483646,193548000;2147483646,193548000;24193500,193548000;0,217741500;0,2147483646;24193500,229435025;35887025,217741500;2147483646,217741500;2147483646,2147483646;2147483646,229435025;2147483646,193548000" o:connectangles="0,0,0,0,0,0,0,0,0,0,0,0,0,0,0,0,0,0,0,0,0,0,0,0,0,0,0,0,0,0,0,0,0"/>
            <w10:wrap anchorx="page" anchory="page"/>
          </v:shape>
        </w:pict>
      </w:r>
      <w:r w:rsidR="00D864DE">
        <w:t xml:space="preserve">A. </w:t>
      </w:r>
      <w:r w:rsidR="00D864DE" w:rsidRPr="00D125D7">
        <w:rPr>
          <w:u w:val="single"/>
        </w:rPr>
        <w:t>Course specification and |General information</w:t>
      </w:r>
      <w:r w:rsidR="00D864DE">
        <w:t>:</w:t>
      </w:r>
    </w:p>
    <w:p w14:paraId="41574472" w14:textId="77777777" w:rsidR="00D125D7" w:rsidRPr="00D125D7" w:rsidRDefault="00D125D7" w:rsidP="00D125D7">
      <w:pPr>
        <w:pStyle w:val="Heading11"/>
        <w:bidi/>
        <w:spacing w:before="71" w:after="2"/>
        <w:ind w:left="473"/>
        <w:jc w:val="right"/>
        <w:rPr>
          <w:lang w:bidi="ar-JO"/>
        </w:rPr>
      </w:pPr>
    </w:p>
    <w:tbl>
      <w:tblPr>
        <w:tblStyle w:val="TableNormal1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4545"/>
      </w:tblGrid>
      <w:tr w:rsidR="005A6C5B" w14:paraId="39080827" w14:textId="77777777" w:rsidTr="00E103B2">
        <w:trPr>
          <w:trHeight w:val="368"/>
        </w:trPr>
        <w:tc>
          <w:tcPr>
            <w:tcW w:w="5830" w:type="dxa"/>
          </w:tcPr>
          <w:p w14:paraId="4BE9B22A" w14:textId="77777777" w:rsidR="005A6C5B" w:rsidRPr="00F97537" w:rsidRDefault="00D864DE" w:rsidP="00D864DE">
            <w:pPr>
              <w:pStyle w:val="TableParagraph"/>
              <w:bidi/>
              <w:spacing w:line="348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University of Mutah</w:t>
            </w:r>
          </w:p>
        </w:tc>
        <w:tc>
          <w:tcPr>
            <w:tcW w:w="4545" w:type="dxa"/>
          </w:tcPr>
          <w:p w14:paraId="5F64CC8C" w14:textId="0B08937F" w:rsidR="005A6C5B" w:rsidRPr="00F97537" w:rsidRDefault="00E103B2" w:rsidP="00D864DE">
            <w:pPr>
              <w:pStyle w:val="TableParagraph"/>
              <w:bidi/>
              <w:spacing w:line="339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</w:t>
            </w:r>
            <w:r w:rsidR="00D864DE" w:rsidRPr="00F97537">
              <w:rPr>
                <w:sz w:val="28"/>
                <w:szCs w:val="28"/>
                <w:lang w:bidi="ar-JO"/>
              </w:rPr>
              <w:t>Course Title:</w:t>
            </w:r>
            <w:r>
              <w:rPr>
                <w:sz w:val="28"/>
                <w:szCs w:val="28"/>
                <w:lang w:bidi="ar-JO"/>
              </w:rPr>
              <w:t xml:space="preserve"> Biochemistry</w:t>
            </w:r>
          </w:p>
        </w:tc>
      </w:tr>
      <w:tr w:rsidR="005A6C5B" w14:paraId="7737D68F" w14:textId="77777777" w:rsidTr="00E103B2">
        <w:trPr>
          <w:trHeight w:val="341"/>
        </w:trPr>
        <w:tc>
          <w:tcPr>
            <w:tcW w:w="5830" w:type="dxa"/>
          </w:tcPr>
          <w:p w14:paraId="042D8C39" w14:textId="77777777" w:rsidR="005A6C5B" w:rsidRPr="00F97537" w:rsidRDefault="00D864DE" w:rsidP="00D864DE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Faculty of Medicine</w:t>
            </w:r>
          </w:p>
        </w:tc>
        <w:tc>
          <w:tcPr>
            <w:tcW w:w="4545" w:type="dxa"/>
          </w:tcPr>
          <w:p w14:paraId="62692831" w14:textId="26F1E417" w:rsidR="005A6C5B" w:rsidRPr="00F97537" w:rsidRDefault="00E103B2" w:rsidP="00D864DE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</w:t>
            </w:r>
            <w:r w:rsidR="00D864DE" w:rsidRPr="00F97537">
              <w:rPr>
                <w:sz w:val="28"/>
                <w:szCs w:val="28"/>
                <w:lang w:bidi="ar-JO"/>
              </w:rPr>
              <w:t xml:space="preserve">Code: </w:t>
            </w:r>
            <w:r>
              <w:rPr>
                <w:rFonts w:eastAsiaTheme="minorHAnsi"/>
                <w:sz w:val="28"/>
                <w:szCs w:val="28"/>
              </w:rPr>
              <w:t>1503101</w:t>
            </w:r>
          </w:p>
        </w:tc>
      </w:tr>
      <w:tr w:rsidR="005A6C5B" w14:paraId="5E88EA12" w14:textId="77777777" w:rsidTr="00E103B2">
        <w:trPr>
          <w:trHeight w:val="367"/>
        </w:trPr>
        <w:tc>
          <w:tcPr>
            <w:tcW w:w="5830" w:type="dxa"/>
          </w:tcPr>
          <w:p w14:paraId="342F2855" w14:textId="77777777" w:rsidR="005A6C5B" w:rsidRPr="00F97537" w:rsidRDefault="00D864DE" w:rsidP="00D864DE">
            <w:pPr>
              <w:pStyle w:val="TableParagraph"/>
              <w:bidi/>
              <w:spacing w:line="34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</w:rPr>
              <w:t>Department: Biochemistry and Molecular Biology</w:t>
            </w:r>
          </w:p>
        </w:tc>
        <w:tc>
          <w:tcPr>
            <w:tcW w:w="4545" w:type="dxa"/>
          </w:tcPr>
          <w:p w14:paraId="102B0C70" w14:textId="5542A321" w:rsidR="005A6C5B" w:rsidRPr="00F97537" w:rsidRDefault="00E103B2" w:rsidP="00204C5E">
            <w:pPr>
              <w:pStyle w:val="TableParagraph"/>
              <w:bidi/>
              <w:spacing w:line="348" w:lineRule="exact"/>
              <w:ind w:left="1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864DE" w:rsidRPr="00F97537">
              <w:rPr>
                <w:sz w:val="28"/>
                <w:szCs w:val="28"/>
              </w:rPr>
              <w:t xml:space="preserve">Credit Hours: </w:t>
            </w:r>
            <w:r w:rsidR="00806D15">
              <w:rPr>
                <w:sz w:val="28"/>
                <w:szCs w:val="28"/>
              </w:rPr>
              <w:t>3</w:t>
            </w:r>
            <w:r w:rsidR="00D864DE" w:rsidRPr="00F97537">
              <w:rPr>
                <w:sz w:val="28"/>
                <w:szCs w:val="28"/>
              </w:rPr>
              <w:t xml:space="preserve"> hours</w:t>
            </w:r>
          </w:p>
        </w:tc>
      </w:tr>
      <w:tr w:rsidR="005A6C5B" w14:paraId="4E9724E2" w14:textId="77777777" w:rsidTr="00E103B2">
        <w:trPr>
          <w:trHeight w:val="341"/>
        </w:trPr>
        <w:tc>
          <w:tcPr>
            <w:tcW w:w="5830" w:type="dxa"/>
          </w:tcPr>
          <w:p w14:paraId="45889605" w14:textId="5301E705" w:rsidR="005A6C5B" w:rsidRPr="00F97537" w:rsidRDefault="00F6337A" w:rsidP="00F6337A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Semester/Academic year: Second</w:t>
            </w:r>
            <w:r w:rsidR="00E103B2">
              <w:rPr>
                <w:sz w:val="28"/>
                <w:szCs w:val="28"/>
                <w:lang w:bidi="ar-JO"/>
              </w:rPr>
              <w:t xml:space="preserve"> </w:t>
            </w:r>
            <w:r w:rsidRPr="00F97537">
              <w:rPr>
                <w:sz w:val="28"/>
                <w:szCs w:val="28"/>
                <w:lang w:bidi="ar-JO"/>
              </w:rPr>
              <w:t>/</w:t>
            </w:r>
            <w:r w:rsidR="00E103B2">
              <w:rPr>
                <w:sz w:val="28"/>
                <w:szCs w:val="28"/>
                <w:lang w:bidi="ar-JO"/>
              </w:rPr>
              <w:t xml:space="preserve"> </w:t>
            </w:r>
            <w:r w:rsidRPr="00F97537">
              <w:rPr>
                <w:sz w:val="28"/>
                <w:szCs w:val="28"/>
                <w:lang w:bidi="ar-JO"/>
              </w:rPr>
              <w:t>2020-2021</w:t>
            </w:r>
          </w:p>
        </w:tc>
        <w:tc>
          <w:tcPr>
            <w:tcW w:w="4545" w:type="dxa"/>
          </w:tcPr>
          <w:p w14:paraId="23F023B9" w14:textId="78791B07" w:rsidR="005A6C5B" w:rsidRPr="00F97537" w:rsidRDefault="00E103B2" w:rsidP="00F6337A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</w:t>
            </w:r>
            <w:r w:rsidR="00F6337A" w:rsidRPr="00F97537">
              <w:rPr>
                <w:sz w:val="28"/>
                <w:szCs w:val="28"/>
                <w:lang w:bidi="ar-JO"/>
              </w:rPr>
              <w:t xml:space="preserve">Instructors: Teaching staff </w:t>
            </w:r>
          </w:p>
        </w:tc>
      </w:tr>
      <w:tr w:rsidR="005A6C5B" w14:paraId="4503A943" w14:textId="77777777" w:rsidTr="00E103B2">
        <w:trPr>
          <w:trHeight w:val="341"/>
        </w:trPr>
        <w:tc>
          <w:tcPr>
            <w:tcW w:w="5830" w:type="dxa"/>
          </w:tcPr>
          <w:p w14:paraId="176EC02E" w14:textId="77777777" w:rsidR="005A6C5B" w:rsidRPr="00F97537" w:rsidRDefault="00204C5E" w:rsidP="00F6337A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Office hours: V</w:t>
            </w:r>
            <w:r w:rsidR="00F6337A" w:rsidRPr="00F97537">
              <w:rPr>
                <w:sz w:val="28"/>
                <w:szCs w:val="28"/>
                <w:lang w:bidi="ar-JO"/>
              </w:rPr>
              <w:t>ariable according to the staff members</w:t>
            </w:r>
          </w:p>
        </w:tc>
        <w:tc>
          <w:tcPr>
            <w:tcW w:w="4545" w:type="dxa"/>
          </w:tcPr>
          <w:p w14:paraId="0ECF6288" w14:textId="590EC6EA" w:rsidR="005A6C5B" w:rsidRPr="00F97537" w:rsidRDefault="00E103B2" w:rsidP="00F6337A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</w:t>
            </w:r>
            <w:r w:rsidR="00204C5E" w:rsidRPr="00F97537">
              <w:rPr>
                <w:sz w:val="28"/>
                <w:szCs w:val="28"/>
                <w:lang w:bidi="ar-JO"/>
              </w:rPr>
              <w:t>Course level: F</w:t>
            </w:r>
            <w:r w:rsidR="00F6337A" w:rsidRPr="00F97537">
              <w:rPr>
                <w:sz w:val="28"/>
                <w:szCs w:val="28"/>
                <w:lang w:bidi="ar-JO"/>
              </w:rPr>
              <w:t>irst year</w:t>
            </w:r>
          </w:p>
        </w:tc>
      </w:tr>
    </w:tbl>
    <w:p w14:paraId="115EB983" w14:textId="77777777" w:rsidR="00E103B2" w:rsidRDefault="00D125D7" w:rsidP="00E103B2">
      <w:pPr>
        <w:spacing w:before="220"/>
        <w:ind w:right="1380"/>
        <w:rPr>
          <w:lang w:bidi="ar-JO"/>
        </w:rPr>
      </w:pPr>
      <w:r w:rsidRPr="00D125D7">
        <w:rPr>
          <w:b/>
          <w:bCs/>
          <w:w w:val="108"/>
          <w:sz w:val="28"/>
          <w:szCs w:val="28"/>
          <w:lang w:bidi="ar-JO"/>
        </w:rPr>
        <w:t xml:space="preserve">B. </w:t>
      </w:r>
      <w:r w:rsidR="00F6337A" w:rsidRPr="00D125D7">
        <w:rPr>
          <w:b/>
          <w:bCs/>
          <w:w w:val="108"/>
          <w:sz w:val="28"/>
          <w:szCs w:val="28"/>
          <w:u w:val="single"/>
          <w:lang w:bidi="ar-JO"/>
        </w:rPr>
        <w:t>Objectives and Expected Learning Outcomes</w:t>
      </w:r>
      <w:r w:rsidR="00F6337A">
        <w:rPr>
          <w:b/>
          <w:bCs/>
          <w:w w:val="108"/>
          <w:sz w:val="28"/>
          <w:szCs w:val="28"/>
          <w:lang w:bidi="ar-JO"/>
        </w:rPr>
        <w:t>:</w:t>
      </w:r>
    </w:p>
    <w:p w14:paraId="5C146CFA" w14:textId="7F39AD33" w:rsidR="00E103B2" w:rsidRDefault="00E103B2" w:rsidP="00E103B2">
      <w:pPr>
        <w:spacing w:before="220"/>
        <w:ind w:right="1380"/>
        <w:jc w:val="both"/>
        <w:rPr>
          <w:sz w:val="28"/>
          <w:szCs w:val="28"/>
        </w:rPr>
      </w:pPr>
      <w:r w:rsidRPr="00E103B2">
        <w:rPr>
          <w:sz w:val="28"/>
          <w:szCs w:val="28"/>
        </w:rPr>
        <w:t xml:space="preserve">This three-credit hour course is mandatory for first-year medical students. The course is designed to introduce medical students to </w:t>
      </w:r>
      <w:r>
        <w:rPr>
          <w:sz w:val="28"/>
          <w:szCs w:val="28"/>
        </w:rPr>
        <w:t xml:space="preserve">general </w:t>
      </w:r>
      <w:r w:rsidRPr="00E103B2">
        <w:rPr>
          <w:sz w:val="28"/>
          <w:szCs w:val="28"/>
        </w:rPr>
        <w:t>biochemistry</w:t>
      </w:r>
      <w:r>
        <w:rPr>
          <w:sz w:val="28"/>
          <w:szCs w:val="28"/>
        </w:rPr>
        <w:t>. It focuses on</w:t>
      </w:r>
      <w:r w:rsidRPr="00E103B2">
        <w:rPr>
          <w:sz w:val="28"/>
          <w:szCs w:val="28"/>
        </w:rPr>
        <w:t xml:space="preserve"> the basic concepts of structures and functions of macromolecules</w:t>
      </w:r>
      <w:r>
        <w:rPr>
          <w:sz w:val="28"/>
          <w:szCs w:val="28"/>
        </w:rPr>
        <w:t>: Carbohydrates, Proteins, Lipids and Nucleic acids</w:t>
      </w:r>
      <w:r w:rsidRPr="00E103B2">
        <w:rPr>
          <w:sz w:val="28"/>
          <w:szCs w:val="28"/>
        </w:rPr>
        <w:t>. A large portion of the course will also cover detailed information of enzymes, their mechanisms of action, their regulation, and their uses in biology and medicine with an emphasis to</w:t>
      </w:r>
      <w:r>
        <w:rPr>
          <w:sz w:val="28"/>
          <w:szCs w:val="28"/>
        </w:rPr>
        <w:t xml:space="preserve"> </w:t>
      </w:r>
      <w:r w:rsidRPr="00E103B2">
        <w:rPr>
          <w:sz w:val="28"/>
          <w:szCs w:val="28"/>
        </w:rPr>
        <w:t xml:space="preserve">cofactors critical for enzyme function and mechanism of actions, clinical enzymology, and isoenzymes. </w:t>
      </w:r>
    </w:p>
    <w:p w14:paraId="62B66EAB" w14:textId="77777777" w:rsidR="00E103B2" w:rsidRPr="00E103B2" w:rsidRDefault="00E103B2" w:rsidP="00E103B2">
      <w:pPr>
        <w:spacing w:before="220"/>
        <w:ind w:right="1380" w:firstLine="720"/>
        <w:jc w:val="both"/>
        <w:rPr>
          <w:sz w:val="2"/>
          <w:szCs w:val="2"/>
          <w:lang w:bidi="ar-JO"/>
        </w:rPr>
      </w:pPr>
    </w:p>
    <w:p w14:paraId="54CAB6CE" w14:textId="0BC07AC1" w:rsidR="00D125D7" w:rsidRDefault="00D125D7" w:rsidP="00E103B2">
      <w:pPr>
        <w:pStyle w:val="Heading11"/>
        <w:bidi/>
        <w:spacing w:after="28"/>
        <w:ind w:right="284"/>
        <w:jc w:val="right"/>
        <w:rPr>
          <w:lang w:bidi="ar-JO"/>
        </w:rPr>
      </w:pPr>
      <w:r>
        <w:rPr>
          <w:lang w:bidi="ar-JO"/>
        </w:rPr>
        <w:t>1. Knowledge:</w:t>
      </w:r>
    </w:p>
    <w:p w14:paraId="59B8694C" w14:textId="4D5DD49C" w:rsidR="00E103B2" w:rsidRDefault="00D125D7" w:rsidP="00E103B2">
      <w:pPr>
        <w:pStyle w:val="Heading1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 xml:space="preserve">A. </w:t>
      </w:r>
      <w:r w:rsidRPr="004E35FF">
        <w:rPr>
          <w:u w:val="single"/>
          <w:lang w:bidi="ar-JO"/>
        </w:rPr>
        <w:t>Lectures</w:t>
      </w:r>
      <w:r>
        <w:rPr>
          <w:lang w:bidi="ar-JO"/>
        </w:rPr>
        <w:t>:</w:t>
      </w:r>
    </w:p>
    <w:p w14:paraId="23B2354C" w14:textId="0B47AEF1" w:rsidR="00E103B2" w:rsidRP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E103B2">
        <w:rPr>
          <w:b w:val="0"/>
          <w:bCs w:val="0"/>
          <w:lang w:bidi="ar-JO"/>
        </w:rPr>
        <w:t xml:space="preserve">- </w:t>
      </w:r>
      <w:r>
        <w:rPr>
          <w:b w:val="0"/>
          <w:bCs w:val="0"/>
          <w:lang w:bidi="ar-JO"/>
        </w:rPr>
        <w:t>U</w:t>
      </w:r>
      <w:r w:rsidRPr="00E103B2">
        <w:rPr>
          <w:b w:val="0"/>
          <w:bCs w:val="0"/>
          <w:lang w:bidi="ar-JO"/>
        </w:rPr>
        <w:t>nderstand the involvement of biochemistry in medicine</w:t>
      </w:r>
    </w:p>
    <w:p w14:paraId="61D9EF05" w14:textId="0B952803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 w:rsidRPr="00E103B2">
        <w:rPr>
          <w:b w:val="0"/>
          <w:bCs w:val="0"/>
          <w:lang w:val="en-GB"/>
        </w:rPr>
        <w:t xml:space="preserve">- Differentiate the types and characteristics of </w:t>
      </w:r>
      <w:r>
        <w:rPr>
          <w:b w:val="0"/>
          <w:bCs w:val="0"/>
          <w:lang w:val="en-GB"/>
        </w:rPr>
        <w:t>chemical forces or bonds and their involvement in chemical reactions</w:t>
      </w:r>
      <w:r w:rsidRPr="00E103B2">
        <w:rPr>
          <w:b w:val="0"/>
          <w:bCs w:val="0"/>
          <w:lang w:val="en-GB"/>
        </w:rPr>
        <w:t xml:space="preserve"> </w:t>
      </w:r>
    </w:p>
    <w:p w14:paraId="140A8019" w14:textId="4339CB10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- </w:t>
      </w:r>
      <w:r w:rsidRPr="00E103B2">
        <w:rPr>
          <w:b w:val="0"/>
          <w:bCs w:val="0"/>
          <w:lang w:val="en-GB"/>
        </w:rPr>
        <w:t>Recall the concepts of acids, bases, amphoteric molecules, ionization of water and weak acids</w:t>
      </w:r>
      <w:r>
        <w:rPr>
          <w:b w:val="0"/>
          <w:bCs w:val="0"/>
          <w:lang w:val="en-GB"/>
        </w:rPr>
        <w:t xml:space="preserve">, </w:t>
      </w:r>
      <w:r w:rsidRPr="00E103B2">
        <w:rPr>
          <w:b w:val="0"/>
          <w:bCs w:val="0"/>
          <w:lang w:val="en-GB"/>
        </w:rPr>
        <w:t>pH and buffers</w:t>
      </w:r>
    </w:p>
    <w:p w14:paraId="57AF170F" w14:textId="3E555B75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 w:rsidRPr="00E103B2">
        <w:rPr>
          <w:b w:val="0"/>
          <w:bCs w:val="0"/>
          <w:lang w:val="en-GB"/>
        </w:rPr>
        <w:t xml:space="preserve">- Know the chemical concept of different types of buffers, buffering capacity, midpoint, and </w:t>
      </w:r>
      <w:r>
        <w:rPr>
          <w:b w:val="0"/>
          <w:bCs w:val="0"/>
          <w:lang w:val="en-GB"/>
        </w:rPr>
        <w:t>a</w:t>
      </w:r>
      <w:r w:rsidRPr="00E103B2">
        <w:rPr>
          <w:b w:val="0"/>
          <w:bCs w:val="0"/>
          <w:lang w:val="en-GB"/>
        </w:rPr>
        <w:t>pply the Henderson-Hasselbalch equation and mechanisms of buffer actions</w:t>
      </w:r>
      <w:r>
        <w:rPr>
          <w:b w:val="0"/>
          <w:bCs w:val="0"/>
          <w:lang w:val="en-GB"/>
        </w:rPr>
        <w:t xml:space="preserve"> and their significance in physiological conditions</w:t>
      </w:r>
    </w:p>
    <w:p w14:paraId="26419817" w14:textId="77777777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 w:rsidRPr="00E103B2">
        <w:rPr>
          <w:b w:val="0"/>
          <w:bCs w:val="0"/>
          <w:lang w:val="en-GB"/>
        </w:rPr>
        <w:t>- Review of basic organic chemistry and functional groups in biomolecules</w:t>
      </w:r>
    </w:p>
    <w:p w14:paraId="389FAB3F" w14:textId="3137FE5D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 w:rsidRPr="00E103B2">
        <w:rPr>
          <w:b w:val="0"/>
          <w:bCs w:val="0"/>
          <w:lang w:val="en-GB"/>
        </w:rPr>
        <w:t>- Carbohydrates</w:t>
      </w:r>
      <w:r>
        <w:rPr>
          <w:b w:val="0"/>
          <w:bCs w:val="0"/>
          <w:lang w:val="en-GB"/>
        </w:rPr>
        <w:t>: introduction, c</w:t>
      </w:r>
      <w:r w:rsidRPr="00E103B2">
        <w:rPr>
          <w:b w:val="0"/>
          <w:bCs w:val="0"/>
          <w:lang w:val="en-GB"/>
        </w:rPr>
        <w:t>hemistry</w:t>
      </w:r>
      <w:r>
        <w:rPr>
          <w:b w:val="0"/>
          <w:bCs w:val="0"/>
          <w:lang w:val="en-GB"/>
        </w:rPr>
        <w:t>,</w:t>
      </w:r>
      <w:r w:rsidRPr="00E103B2">
        <w:rPr>
          <w:b w:val="0"/>
          <w:bCs w:val="0"/>
          <w:lang w:val="en-GB"/>
        </w:rPr>
        <w:t xml:space="preserve"> </w:t>
      </w:r>
      <w:r>
        <w:rPr>
          <w:b w:val="0"/>
          <w:bCs w:val="0"/>
          <w:lang w:val="en-GB"/>
        </w:rPr>
        <w:t>c</w:t>
      </w:r>
      <w:r w:rsidRPr="00E103B2">
        <w:rPr>
          <w:b w:val="0"/>
          <w:bCs w:val="0"/>
          <w:lang w:val="en-GB"/>
        </w:rPr>
        <w:t>lassification (e.g. mono</w:t>
      </w:r>
      <w:r>
        <w:rPr>
          <w:b w:val="0"/>
          <w:bCs w:val="0"/>
          <w:lang w:val="en-GB"/>
        </w:rPr>
        <w:t xml:space="preserve">saccharides, </w:t>
      </w:r>
      <w:r w:rsidRPr="00E103B2">
        <w:rPr>
          <w:b w:val="0"/>
          <w:bCs w:val="0"/>
          <w:lang w:val="en-GB"/>
        </w:rPr>
        <w:t>disaccharides</w:t>
      </w:r>
      <w:r>
        <w:rPr>
          <w:b w:val="0"/>
          <w:bCs w:val="0"/>
          <w:lang w:val="en-GB"/>
        </w:rPr>
        <w:t xml:space="preserve"> and polysaccharides</w:t>
      </w:r>
      <w:r w:rsidRPr="00E103B2">
        <w:rPr>
          <w:b w:val="0"/>
          <w:bCs w:val="0"/>
          <w:lang w:val="en-GB"/>
        </w:rPr>
        <w:t xml:space="preserve">) </w:t>
      </w:r>
      <w:r>
        <w:rPr>
          <w:b w:val="0"/>
          <w:bCs w:val="0"/>
          <w:lang w:val="en-GB"/>
        </w:rPr>
        <w:t>and their medical i</w:t>
      </w:r>
      <w:r w:rsidRPr="00E103B2">
        <w:rPr>
          <w:b w:val="0"/>
          <w:bCs w:val="0"/>
          <w:lang w:val="en-GB"/>
        </w:rPr>
        <w:t>mporta</w:t>
      </w:r>
      <w:r>
        <w:rPr>
          <w:b w:val="0"/>
          <w:bCs w:val="0"/>
          <w:lang w:val="en-GB"/>
        </w:rPr>
        <w:t>nce</w:t>
      </w:r>
      <w:r w:rsidRPr="00E103B2">
        <w:rPr>
          <w:b w:val="0"/>
          <w:bCs w:val="0"/>
          <w:lang w:val="en-GB"/>
        </w:rPr>
        <w:t xml:space="preserve"> </w:t>
      </w:r>
    </w:p>
    <w:p w14:paraId="45D4461E" w14:textId="30092028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 w:rsidRPr="00E103B2">
        <w:rPr>
          <w:b w:val="0"/>
          <w:bCs w:val="0"/>
          <w:lang w:val="en-GB"/>
        </w:rPr>
        <w:t xml:space="preserve">- </w:t>
      </w:r>
      <w:r>
        <w:rPr>
          <w:b w:val="0"/>
          <w:bCs w:val="0"/>
          <w:lang w:val="en-GB"/>
        </w:rPr>
        <w:t>L</w:t>
      </w:r>
      <w:r w:rsidRPr="00E103B2">
        <w:rPr>
          <w:b w:val="0"/>
          <w:bCs w:val="0"/>
          <w:lang w:val="en-GB"/>
        </w:rPr>
        <w:t>ipids</w:t>
      </w:r>
      <w:r>
        <w:rPr>
          <w:b w:val="0"/>
          <w:bCs w:val="0"/>
          <w:lang w:val="en-GB"/>
        </w:rPr>
        <w:t>: introduction, definition,</w:t>
      </w:r>
      <w:r w:rsidRPr="00E103B2">
        <w:rPr>
          <w:b w:val="0"/>
          <w:bCs w:val="0"/>
          <w:lang w:val="en-GB"/>
        </w:rPr>
        <w:t xml:space="preserve"> classifications, structure and function of lipids (fatty acids, triglycerides, waxes, phospholipids, glycolipids, and steroids</w:t>
      </w:r>
      <w:r>
        <w:rPr>
          <w:b w:val="0"/>
          <w:bCs w:val="0"/>
          <w:lang w:val="en-GB"/>
        </w:rPr>
        <w:t>)</w:t>
      </w:r>
    </w:p>
    <w:p w14:paraId="2D982FF4" w14:textId="46A83706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- Amino acids: List of the 20 Standard amino acids, categories, structures, classifications, stereochemistry, isomerism,</w:t>
      </w:r>
      <w:r w:rsidRPr="00E103B2">
        <w:rPr>
          <w:b w:val="0"/>
          <w:bCs w:val="0"/>
          <w:lang w:val="en-GB"/>
        </w:rPr>
        <w:t xml:space="preserve"> modified and specialized amino acids</w:t>
      </w:r>
      <w:r>
        <w:rPr>
          <w:b w:val="0"/>
          <w:bCs w:val="0"/>
          <w:lang w:val="en-GB"/>
        </w:rPr>
        <w:t xml:space="preserve"> </w:t>
      </w:r>
    </w:p>
    <w:p w14:paraId="56A1965D" w14:textId="4E233056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- </w:t>
      </w:r>
      <w:r w:rsidRPr="00E103B2">
        <w:rPr>
          <w:b w:val="0"/>
          <w:bCs w:val="0"/>
          <w:lang w:val="en-GB"/>
        </w:rPr>
        <w:t>Identify the ionization states of amino acids</w:t>
      </w:r>
      <w:r>
        <w:rPr>
          <w:b w:val="0"/>
          <w:bCs w:val="0"/>
          <w:lang w:val="en-GB"/>
        </w:rPr>
        <w:t xml:space="preserve"> and k</w:t>
      </w:r>
      <w:r w:rsidRPr="00E103B2">
        <w:rPr>
          <w:b w:val="0"/>
          <w:bCs w:val="0"/>
          <w:lang w:val="en-GB"/>
        </w:rPr>
        <w:t xml:space="preserve">now the concept of isoelectric point </w:t>
      </w:r>
    </w:p>
    <w:p w14:paraId="69007D20" w14:textId="5439BFCB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- P</w:t>
      </w:r>
      <w:r w:rsidRPr="00E103B2">
        <w:rPr>
          <w:b w:val="0"/>
          <w:bCs w:val="0"/>
          <w:lang w:val="en-GB"/>
        </w:rPr>
        <w:t>roteins</w:t>
      </w:r>
      <w:r>
        <w:rPr>
          <w:b w:val="0"/>
          <w:bCs w:val="0"/>
          <w:lang w:val="en-GB"/>
        </w:rPr>
        <w:t>: introduction, definition,</w:t>
      </w:r>
      <w:r w:rsidRPr="00E103B2">
        <w:rPr>
          <w:b w:val="0"/>
          <w:bCs w:val="0"/>
          <w:lang w:val="en-GB"/>
        </w:rPr>
        <w:t xml:space="preserve"> classifications, structure and function</w:t>
      </w:r>
    </w:p>
    <w:p w14:paraId="40C987DE" w14:textId="77777777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 w:rsidRPr="00E103B2">
        <w:rPr>
          <w:b w:val="0"/>
          <w:bCs w:val="0"/>
          <w:lang w:val="en-GB"/>
        </w:rPr>
        <w:t xml:space="preserve">- Recall of features of peptide bond </w:t>
      </w:r>
      <w:r>
        <w:rPr>
          <w:b w:val="0"/>
          <w:bCs w:val="0"/>
          <w:lang w:val="en-GB"/>
        </w:rPr>
        <w:t xml:space="preserve">and </w:t>
      </w:r>
      <w:r w:rsidRPr="00E103B2">
        <w:rPr>
          <w:b w:val="0"/>
          <w:bCs w:val="0"/>
          <w:lang w:val="en-GB"/>
        </w:rPr>
        <w:t xml:space="preserve">the four levels of protein structure </w:t>
      </w:r>
    </w:p>
    <w:p w14:paraId="7412F5A9" w14:textId="6B8BF64D" w:rsidR="005521EE" w:rsidRDefault="00CE32DE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lastRenderedPageBreak/>
        <w:pict w14:anchorId="7374D272">
          <v:shape id="_x0000_s1026" alt="" style="position:absolute;margin-left:26pt;margin-top:22.35pt;width:547.45pt;height:794.05pt;z-index:-15916032;mso-wrap-edited:f;mso-width-percent:0;mso-height-percent:0;mso-position-horizontal-relative:page;mso-position-vertical-relative:page;mso-width-percent:0;mso-height-percent:0" coordsize="10949,15881" o:spt="100" adj="0,,0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<v:stroke joinstyle="round"/>
            <v:formulas/>
            <v:path arrowok="t" o:connecttype="custom" o:connectlocs="29838650,2147483646;35887025,2147483646;35887025,223386650;29838650,229435025;35887025,2147483646;35887025,223386650;2147483646,2147483646;35887025,2147483646;2147483646,2147483646;2147483646,223386650;35887025,223386650;2147483646,229435025;2147483646,2147483646;2147483646,223386650;2147483646,2147483646;2147483646,2147483646;24193500,2147483646;0,2147483646;0,2147483646;35887025,2147483646;2147483646,2147483646;2147483646,2147483646;2147483646,193548000;2147483646,193548000;24193500,193548000;0,217741500;0,2147483646;24193500,229435025;35887025,217741500;2147483646,217741500;2147483646,2147483646;2147483646,229435025;2147483646,193548000" o:connectangles="0,0,0,0,0,0,0,0,0,0,0,0,0,0,0,0,0,0,0,0,0,0,0,0,0,0,0,0,0,0,0,0,0"/>
            <w10:wrap anchorx="page" anchory="page"/>
          </v:shape>
        </w:pict>
      </w:r>
      <w:r w:rsidR="00E103B2" w:rsidRPr="00E103B2">
        <w:rPr>
          <w:b w:val="0"/>
          <w:bCs w:val="0"/>
          <w:lang w:val="en-GB"/>
        </w:rPr>
        <w:t xml:space="preserve">- Define enzymes </w:t>
      </w:r>
      <w:r w:rsidR="00E103B2">
        <w:rPr>
          <w:b w:val="0"/>
          <w:bCs w:val="0"/>
          <w:lang w:val="en-GB"/>
        </w:rPr>
        <w:t>and r</w:t>
      </w:r>
      <w:r w:rsidR="00E103B2" w:rsidRPr="00E103B2">
        <w:rPr>
          <w:b w:val="0"/>
          <w:bCs w:val="0"/>
          <w:lang w:val="en-GB"/>
        </w:rPr>
        <w:t>ecall the general properties and functions of enzymes</w:t>
      </w:r>
      <w:r w:rsidR="005521EE">
        <w:rPr>
          <w:b w:val="0"/>
          <w:bCs w:val="0"/>
          <w:lang w:val="en-GB"/>
        </w:rPr>
        <w:t>, their inhibition and regulation</w:t>
      </w:r>
    </w:p>
    <w:p w14:paraId="70F6C8DC" w14:textId="19844C97" w:rsidR="005521EE" w:rsidRDefault="005521EE" w:rsidP="00A108D7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- </w:t>
      </w:r>
      <w:r w:rsidR="00A108D7">
        <w:rPr>
          <w:b w:val="0"/>
          <w:bCs w:val="0"/>
          <w:lang w:val="en-GB"/>
        </w:rPr>
        <w:t>U</w:t>
      </w:r>
      <w:r>
        <w:rPr>
          <w:b w:val="0"/>
          <w:bCs w:val="0"/>
          <w:lang w:val="en-GB"/>
        </w:rPr>
        <w:t>nderstand role of cofactors in enzyme function with emphasis of vitamins</w:t>
      </w:r>
    </w:p>
    <w:p w14:paraId="3F95D96E" w14:textId="230D1919" w:rsidR="00E103B2" w:rsidRDefault="005521EE" w:rsidP="005521EE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- </w:t>
      </w:r>
      <w:r w:rsidR="00A108D7">
        <w:rPr>
          <w:b w:val="0"/>
          <w:bCs w:val="0"/>
          <w:lang w:val="en-GB"/>
        </w:rPr>
        <w:t>U</w:t>
      </w:r>
      <w:r>
        <w:rPr>
          <w:b w:val="0"/>
          <w:bCs w:val="0"/>
          <w:lang w:val="en-GB"/>
        </w:rPr>
        <w:t xml:space="preserve">nderstand the concept of bioenergetics </w:t>
      </w:r>
      <w:r w:rsidR="00E103B2" w:rsidRPr="00E103B2">
        <w:rPr>
          <w:b w:val="0"/>
          <w:bCs w:val="0"/>
          <w:lang w:val="en-GB"/>
        </w:rPr>
        <w:t xml:space="preserve"> </w:t>
      </w:r>
      <w:bookmarkStart w:id="0" w:name="_GoBack"/>
      <w:bookmarkEnd w:id="0"/>
    </w:p>
    <w:p w14:paraId="3D69183F" w14:textId="24673E53" w:rsidR="00E103B2" w:rsidRDefault="00E103B2" w:rsidP="00E103B2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- </w:t>
      </w:r>
      <w:r w:rsidRPr="00E103B2">
        <w:rPr>
          <w:b w:val="0"/>
          <w:bCs w:val="0"/>
          <w:lang w:val="en-GB"/>
        </w:rPr>
        <w:t xml:space="preserve">Define and list vitamins and understands their </w:t>
      </w:r>
      <w:r>
        <w:rPr>
          <w:b w:val="0"/>
          <w:bCs w:val="0"/>
          <w:lang w:val="en-GB"/>
        </w:rPr>
        <w:t>uses and deficiency states</w:t>
      </w:r>
    </w:p>
    <w:p w14:paraId="27CEC2BB" w14:textId="48889D23" w:rsidR="005521EE" w:rsidRDefault="005521EE" w:rsidP="005521EE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- </w:t>
      </w:r>
      <w:r w:rsidRPr="00E103B2">
        <w:rPr>
          <w:b w:val="0"/>
          <w:bCs w:val="0"/>
          <w:lang w:val="en-GB"/>
        </w:rPr>
        <w:t xml:space="preserve">Define and list </w:t>
      </w:r>
      <w:r>
        <w:rPr>
          <w:b w:val="0"/>
          <w:bCs w:val="0"/>
          <w:lang w:val="en-GB"/>
        </w:rPr>
        <w:t>minerals</w:t>
      </w:r>
      <w:r w:rsidRPr="00E103B2">
        <w:rPr>
          <w:b w:val="0"/>
          <w:bCs w:val="0"/>
          <w:lang w:val="en-GB"/>
        </w:rPr>
        <w:t xml:space="preserve"> and understands their </w:t>
      </w:r>
      <w:r>
        <w:rPr>
          <w:b w:val="0"/>
          <w:bCs w:val="0"/>
          <w:lang w:val="en-GB"/>
        </w:rPr>
        <w:t>uses and deficiency states</w:t>
      </w:r>
    </w:p>
    <w:p w14:paraId="1D26E9C3" w14:textId="6E0ADD86" w:rsidR="00A108D7" w:rsidRDefault="00A108D7" w:rsidP="00B74FA5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- Identify the composition of various body fluids</w:t>
      </w:r>
    </w:p>
    <w:p w14:paraId="31E15737" w14:textId="77777777" w:rsidR="00B74FA5" w:rsidRPr="00B74FA5" w:rsidRDefault="00B74FA5" w:rsidP="00B74FA5">
      <w:pPr>
        <w:pStyle w:val="Heading11"/>
        <w:bidi/>
        <w:spacing w:after="28"/>
        <w:ind w:right="720"/>
        <w:jc w:val="right"/>
        <w:rPr>
          <w:b w:val="0"/>
          <w:bCs w:val="0"/>
          <w:lang w:val="en-GB"/>
        </w:rPr>
      </w:pPr>
    </w:p>
    <w:p w14:paraId="647C14F8" w14:textId="77777777" w:rsidR="004E35FF" w:rsidRDefault="004E35FF" w:rsidP="004E35FF">
      <w:pPr>
        <w:pStyle w:val="Heading1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 xml:space="preserve">B. </w:t>
      </w:r>
      <w:r w:rsidRPr="004E35FF">
        <w:rPr>
          <w:u w:val="single"/>
          <w:lang w:bidi="ar-JO"/>
        </w:rPr>
        <w:t>Laboratory</w:t>
      </w:r>
      <w:r>
        <w:rPr>
          <w:lang w:bidi="ar-JO"/>
        </w:rPr>
        <w:t>:</w:t>
      </w:r>
    </w:p>
    <w:p w14:paraId="073D5E57" w14:textId="77777777" w:rsidR="004E35FF" w:rsidRPr="00F97537" w:rsidRDefault="004E35FF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 w:rsidRPr="005521EE">
        <w:rPr>
          <w:b w:val="0"/>
          <w:bCs w:val="0"/>
          <w:lang w:bidi="ar-JO"/>
        </w:rPr>
        <w:t xml:space="preserve">- </w:t>
      </w:r>
      <w:r w:rsidR="007C7B43" w:rsidRPr="005521EE">
        <w:rPr>
          <w:b w:val="0"/>
          <w:bCs w:val="0"/>
          <w:lang w:bidi="ar-JO"/>
        </w:rPr>
        <w:t>Be acquain</w:t>
      </w:r>
      <w:r w:rsidR="007C7B43" w:rsidRPr="00F97537">
        <w:rPr>
          <w:b w:val="0"/>
          <w:bCs w:val="0"/>
          <w:lang w:bidi="ar-JO"/>
        </w:rPr>
        <w:t>ted of laboratory safety, data collection and reporting</w:t>
      </w:r>
    </w:p>
    <w:p w14:paraId="5858E6D4" w14:textId="575E4109" w:rsidR="007C7B43" w:rsidRDefault="007C7B43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Be proficient in liquid handling and pipetting</w:t>
      </w:r>
    </w:p>
    <w:p w14:paraId="55F1CFBC" w14:textId="5108E525" w:rsidR="005521EE" w:rsidRDefault="005521EE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Preparation of solutions, buffers and determination of pH</w:t>
      </w:r>
    </w:p>
    <w:p w14:paraId="33753429" w14:textId="33549DD9" w:rsidR="005521EE" w:rsidRDefault="005521EE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Determination of protein measurements</w:t>
      </w:r>
    </w:p>
    <w:p w14:paraId="5038577C" w14:textId="796AAD98" w:rsidR="005521EE" w:rsidRDefault="005521EE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Performance of protein electrophoresis</w:t>
      </w:r>
    </w:p>
    <w:p w14:paraId="137D12D7" w14:textId="77777777" w:rsidR="005521EE" w:rsidRDefault="005521EE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Quantification of proteins by spectrophotometry</w:t>
      </w:r>
    </w:p>
    <w:p w14:paraId="0C928F1E" w14:textId="3461D5E9" w:rsidR="005521EE" w:rsidRDefault="005521EE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Isolation of proteins by sized-exclusion chromatography </w:t>
      </w:r>
    </w:p>
    <w:p w14:paraId="259B48FE" w14:textId="0324C0A3" w:rsidR="005521EE" w:rsidRDefault="005521EE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Qualitative tests for detection and identification of carbohydrates </w:t>
      </w:r>
    </w:p>
    <w:p w14:paraId="33FEEC3B" w14:textId="0CACE63A" w:rsidR="005521EE" w:rsidRDefault="005521EE" w:rsidP="005521EE">
      <w:pPr>
        <w:pStyle w:val="Heading11"/>
        <w:spacing w:after="28"/>
        <w:ind w:left="720" w:right="720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Determination of optimum conditions for enzymatic activity</w:t>
      </w:r>
    </w:p>
    <w:p w14:paraId="2899EED4" w14:textId="77777777" w:rsidR="00A108D7" w:rsidRDefault="00A108D7" w:rsidP="00A108D7">
      <w:pPr>
        <w:pStyle w:val="Heading11"/>
        <w:bidi/>
        <w:spacing w:after="28"/>
        <w:ind w:right="284"/>
        <w:jc w:val="right"/>
        <w:rPr>
          <w:b w:val="0"/>
          <w:bCs w:val="0"/>
          <w:lang w:val="en-GB"/>
        </w:rPr>
      </w:pPr>
    </w:p>
    <w:p w14:paraId="57EE9DB3" w14:textId="388BF16C" w:rsidR="005A6C5B" w:rsidRDefault="00F97537" w:rsidP="005521EE">
      <w:pPr>
        <w:pStyle w:val="Heading11"/>
        <w:bidi/>
        <w:spacing w:after="28"/>
        <w:ind w:right="284"/>
        <w:jc w:val="right"/>
        <w:rPr>
          <w:lang w:bidi="ar-JO"/>
        </w:rPr>
      </w:pPr>
      <w:r>
        <w:rPr>
          <w:lang w:bidi="ar-JO"/>
        </w:rPr>
        <w:t>2. Skills:</w:t>
      </w:r>
    </w:p>
    <w:p w14:paraId="34DD4640" w14:textId="490A7E06" w:rsidR="00F97537" w:rsidRDefault="005521EE" w:rsidP="005521EE">
      <w:pPr>
        <w:pStyle w:val="Heading11"/>
        <w:spacing w:after="28"/>
        <w:ind w:left="720" w:right="720"/>
        <w:jc w:val="both"/>
        <w:rPr>
          <w:lang w:bidi="ar-JO"/>
        </w:rPr>
      </w:pPr>
      <w:r w:rsidRPr="00A108D7">
        <w:rPr>
          <w:b w:val="0"/>
          <w:bCs w:val="0"/>
          <w:lang w:bidi="ar-JO"/>
        </w:rPr>
        <w:t xml:space="preserve">- </w:t>
      </w:r>
      <w:r>
        <w:rPr>
          <w:b w:val="0"/>
          <w:bCs w:val="0"/>
          <w:lang w:bidi="ar-JO"/>
        </w:rPr>
        <w:t xml:space="preserve">Identify the different biomolecules </w:t>
      </w:r>
      <w:r w:rsidRPr="005521EE">
        <w:rPr>
          <w:b w:val="0"/>
          <w:bCs w:val="0"/>
          <w:lang w:bidi="ar-JO"/>
        </w:rPr>
        <w:t>(</w:t>
      </w:r>
      <w:r w:rsidRPr="005521EE">
        <w:rPr>
          <w:b w:val="0"/>
          <w:bCs w:val="0"/>
        </w:rPr>
        <w:t>Carbohydrates, Proteins, Lipids</w:t>
      </w:r>
      <w:r w:rsidRPr="005521EE">
        <w:rPr>
          <w:b w:val="0"/>
          <w:bCs w:val="0"/>
          <w:lang w:bidi="ar-JO"/>
        </w:rPr>
        <w:t>)</w:t>
      </w:r>
      <w:r>
        <w:rPr>
          <w:b w:val="0"/>
          <w:bCs w:val="0"/>
          <w:lang w:bidi="ar-JO"/>
        </w:rPr>
        <w:t>, understand the concept of metabolism and recognize how they are related to physiological and pathological functions</w:t>
      </w:r>
      <w:r>
        <w:rPr>
          <w:b w:val="0"/>
          <w:bCs w:val="0"/>
          <w:lang w:bidi="ar-JO"/>
        </w:rPr>
        <w:tab/>
      </w:r>
    </w:p>
    <w:p w14:paraId="27DCD7E6" w14:textId="68B88216" w:rsidR="00F97537" w:rsidRDefault="00F97537" w:rsidP="00F97537">
      <w:pPr>
        <w:pStyle w:val="Heading1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>- Be able to read and comprehend</w:t>
      </w:r>
      <w:r w:rsidR="005521EE">
        <w:rPr>
          <w:b w:val="0"/>
          <w:bCs w:val="0"/>
          <w:lang w:bidi="ar-JO"/>
        </w:rPr>
        <w:t xml:space="preserve"> biochemistry </w:t>
      </w:r>
      <w:r>
        <w:rPr>
          <w:b w:val="0"/>
          <w:bCs w:val="0"/>
          <w:lang w:bidi="ar-JO"/>
        </w:rPr>
        <w:t>textbooks</w:t>
      </w:r>
    </w:p>
    <w:p w14:paraId="5E535371" w14:textId="77777777" w:rsidR="00F97537" w:rsidRDefault="00F97537" w:rsidP="00F97537">
      <w:pPr>
        <w:pStyle w:val="Heading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Using the laboratory instruments and understand the scientific basis of their usage</w:t>
      </w:r>
    </w:p>
    <w:p w14:paraId="3DB4FB6E" w14:textId="77777777" w:rsidR="00F97537" w:rsidRDefault="00F97537" w:rsidP="00F97537">
      <w:pPr>
        <w:pStyle w:val="Heading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>- The use of the special instructions for the laboratory investigations</w:t>
      </w:r>
    </w:p>
    <w:p w14:paraId="631E7B95" w14:textId="77777777" w:rsidR="00F97537" w:rsidRDefault="00F97537" w:rsidP="00F97537">
      <w:pPr>
        <w:pStyle w:val="Heading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Analyzing the results of the experiments and </w:t>
      </w:r>
      <w:r w:rsidR="00B64829">
        <w:rPr>
          <w:b w:val="0"/>
          <w:bCs w:val="0"/>
          <w:lang w:bidi="ar-JO"/>
        </w:rPr>
        <w:t>establishing the scientific conclusions</w:t>
      </w:r>
    </w:p>
    <w:p w14:paraId="5C85BAAC" w14:textId="77777777" w:rsidR="00204C5E" w:rsidRDefault="00204C5E" w:rsidP="00E75644">
      <w:pPr>
        <w:pStyle w:val="Heading11"/>
        <w:bidi/>
        <w:spacing w:after="28"/>
        <w:ind w:right="90"/>
        <w:jc w:val="right"/>
        <w:rPr>
          <w:b w:val="0"/>
          <w:bCs w:val="0"/>
          <w:rtl/>
          <w:lang w:bidi="ar-JO"/>
        </w:rPr>
      </w:pPr>
    </w:p>
    <w:p w14:paraId="36BA3B3A" w14:textId="403EDEAA" w:rsidR="00A108D7" w:rsidRDefault="00205A08" w:rsidP="003741B8">
      <w:pPr>
        <w:pStyle w:val="Heading11"/>
        <w:bidi/>
        <w:spacing w:after="28"/>
        <w:jc w:val="right"/>
        <w:rPr>
          <w:u w:val="single"/>
          <w:lang w:bidi="ar-JO"/>
        </w:rPr>
      </w:pPr>
      <w:r>
        <w:rPr>
          <w:lang w:bidi="ar-JO"/>
        </w:rPr>
        <w:t xml:space="preserve"> </w:t>
      </w:r>
      <w:r w:rsidR="00E75644" w:rsidRPr="00E75644">
        <w:rPr>
          <w:lang w:bidi="ar-JO"/>
        </w:rPr>
        <w:t xml:space="preserve">C. </w:t>
      </w:r>
      <w:r w:rsidR="00E75644" w:rsidRPr="00E75644">
        <w:rPr>
          <w:u w:val="single"/>
          <w:lang w:bidi="ar-JO"/>
        </w:rPr>
        <w:t>Course Plan Distribution and Learning Resources</w:t>
      </w:r>
    </w:p>
    <w:p w14:paraId="4DD5C788" w14:textId="77777777" w:rsidR="00B74FA5" w:rsidRDefault="00B74FA5" w:rsidP="00B74FA5">
      <w:pPr>
        <w:pStyle w:val="Heading11"/>
        <w:bidi/>
        <w:spacing w:after="28"/>
        <w:ind w:right="90"/>
        <w:jc w:val="right"/>
        <w:rPr>
          <w:u w:val="single"/>
          <w:lang w:bidi="ar-JO"/>
        </w:rPr>
      </w:pPr>
    </w:p>
    <w:tbl>
      <w:tblPr>
        <w:tblW w:w="0" w:type="auto"/>
        <w:tblInd w:w="522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8655"/>
      </w:tblGrid>
      <w:tr w:rsidR="005521EE" w14:paraId="09294261" w14:textId="77777777" w:rsidTr="0021548D">
        <w:trPr>
          <w:trHeight w:val="308"/>
        </w:trPr>
        <w:tc>
          <w:tcPr>
            <w:tcW w:w="867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F3F3F3"/>
          </w:tcPr>
          <w:p w14:paraId="24868D43" w14:textId="77777777" w:rsidR="005521EE" w:rsidRDefault="005521EE" w:rsidP="0021548D">
            <w:pPr>
              <w:pStyle w:val="TableParagraph"/>
            </w:pPr>
          </w:p>
        </w:tc>
        <w:tc>
          <w:tcPr>
            <w:tcW w:w="8655" w:type="dxa"/>
            <w:tcBorders>
              <w:bottom w:val="thickThinMediumGap" w:sz="12" w:space="0" w:color="000000"/>
              <w:right w:val="single" w:sz="18" w:space="0" w:color="000000"/>
            </w:tcBorders>
            <w:shd w:val="clear" w:color="auto" w:fill="F3F3F3"/>
          </w:tcPr>
          <w:p w14:paraId="58E5F65D" w14:textId="77777777" w:rsidR="005521EE" w:rsidRDefault="005521EE" w:rsidP="0021548D">
            <w:pPr>
              <w:pStyle w:val="TableParagraph"/>
              <w:spacing w:before="14" w:line="274" w:lineRule="exact"/>
              <w:ind w:left="3169" w:right="3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</w:tr>
      <w:tr w:rsidR="005521EE" w14:paraId="61F77477" w14:textId="77777777" w:rsidTr="0021548D">
        <w:trPr>
          <w:trHeight w:val="366"/>
        </w:trPr>
        <w:tc>
          <w:tcPr>
            <w:tcW w:w="9522" w:type="dxa"/>
            <w:gridSpan w:val="2"/>
            <w:tcBorders>
              <w:bottom w:val="double" w:sz="1" w:space="0" w:color="000000"/>
              <w:right w:val="single" w:sz="18" w:space="0" w:color="000000"/>
            </w:tcBorders>
            <w:shd w:val="clear" w:color="auto" w:fill="F3F3F3"/>
          </w:tcPr>
          <w:p w14:paraId="0EE428A1" w14:textId="77777777" w:rsidR="005521EE" w:rsidRDefault="005521EE" w:rsidP="0021548D">
            <w:pPr>
              <w:pStyle w:val="TableParagraph"/>
              <w:spacing w:line="346" w:lineRule="exact"/>
              <w:ind w:left="3575" w:right="337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Lectures</w:t>
            </w:r>
          </w:p>
        </w:tc>
      </w:tr>
      <w:tr w:rsidR="005521EE" w14:paraId="3218B534" w14:textId="77777777" w:rsidTr="003741B8">
        <w:trPr>
          <w:trHeight w:val="2396"/>
        </w:trPr>
        <w:tc>
          <w:tcPr>
            <w:tcW w:w="867" w:type="dxa"/>
            <w:tcBorders>
              <w:top w:val="thickThinMediumGap" w:sz="3" w:space="0" w:color="000000"/>
              <w:bottom w:val="single" w:sz="4" w:space="0" w:color="000000"/>
              <w:right w:val="thickThinMediumGap" w:sz="12" w:space="0" w:color="000000"/>
            </w:tcBorders>
          </w:tcPr>
          <w:p w14:paraId="6D3BDA1C" w14:textId="77777777" w:rsidR="005521EE" w:rsidRDefault="005521EE" w:rsidP="0021548D">
            <w:pPr>
              <w:pStyle w:val="TableParagraph"/>
              <w:rPr>
                <w:sz w:val="28"/>
              </w:rPr>
            </w:pPr>
          </w:p>
        </w:tc>
        <w:tc>
          <w:tcPr>
            <w:tcW w:w="8655" w:type="dxa"/>
            <w:tcBorders>
              <w:top w:val="thickThinMediumGap" w:sz="3" w:space="0" w:color="000000"/>
              <w:bottom w:val="single" w:sz="4" w:space="0" w:color="000000"/>
              <w:right w:val="single" w:sz="18" w:space="0" w:color="000000"/>
            </w:tcBorders>
          </w:tcPr>
          <w:p w14:paraId="16EA71BB" w14:textId="37EBE230" w:rsidR="005521EE" w:rsidRPr="00D600D5" w:rsidRDefault="00D600D5" w:rsidP="00D600D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5521EE">
              <w:rPr>
                <w:b/>
                <w:sz w:val="28"/>
              </w:rPr>
              <w:t>Introduction</w:t>
            </w:r>
            <w:r w:rsidR="005521EE">
              <w:rPr>
                <w:b/>
                <w:spacing w:val="40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into</w:t>
            </w:r>
            <w:r w:rsidR="005521EE">
              <w:rPr>
                <w:b/>
                <w:spacing w:val="41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biochemistry</w:t>
            </w:r>
          </w:p>
          <w:p w14:paraId="3B19DE03" w14:textId="0B942630" w:rsidR="005521EE" w:rsidRDefault="00D600D5" w:rsidP="00D600D5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5521EE">
              <w:rPr>
                <w:b/>
                <w:sz w:val="28"/>
              </w:rPr>
              <w:t>Chemical</w:t>
            </w:r>
            <w:r w:rsidR="005521EE">
              <w:rPr>
                <w:b/>
                <w:spacing w:val="38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composition</w:t>
            </w:r>
            <w:r w:rsidR="005521EE">
              <w:rPr>
                <w:b/>
                <w:spacing w:val="38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of</w:t>
            </w:r>
            <w:r w:rsidR="005521EE">
              <w:rPr>
                <w:b/>
                <w:spacing w:val="37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biomolecules</w:t>
            </w:r>
          </w:p>
          <w:p w14:paraId="280878B6" w14:textId="2396D84C" w:rsidR="00205A08" w:rsidRPr="00D600D5" w:rsidRDefault="005521EE" w:rsidP="00D600D5">
            <w:pPr>
              <w:pStyle w:val="TableParagraph"/>
              <w:ind w:left="451" w:right="5052"/>
              <w:rPr>
                <w:sz w:val="28"/>
              </w:rPr>
            </w:pPr>
            <w:r>
              <w:rPr>
                <w:sz w:val="28"/>
              </w:rPr>
              <w:t>Functional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Chemical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reactions</w:t>
            </w:r>
          </w:p>
          <w:p w14:paraId="26B33A42" w14:textId="7D448F1C" w:rsidR="00A108D7" w:rsidRPr="00D600D5" w:rsidRDefault="00D600D5" w:rsidP="00D600D5">
            <w:pPr>
              <w:pStyle w:val="TableParagraph"/>
              <w:spacing w:before="1"/>
              <w:ind w:right="5052"/>
              <w:rPr>
                <w:b/>
                <w:spacing w:val="-67"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5521EE">
              <w:rPr>
                <w:b/>
                <w:sz w:val="28"/>
              </w:rPr>
              <w:t>Classes</w:t>
            </w:r>
            <w:r w:rsidR="005521EE">
              <w:rPr>
                <w:b/>
                <w:spacing w:val="43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of</w:t>
            </w:r>
            <w:r w:rsidR="005521EE">
              <w:rPr>
                <w:b/>
                <w:spacing w:val="45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macromolecules</w:t>
            </w:r>
            <w:r w:rsidR="005521EE">
              <w:rPr>
                <w:b/>
                <w:spacing w:val="-67"/>
                <w:sz w:val="28"/>
              </w:rPr>
              <w:t xml:space="preserve"> </w:t>
            </w:r>
          </w:p>
          <w:p w14:paraId="49640080" w14:textId="2578B948" w:rsidR="00A108D7" w:rsidRDefault="00D600D5" w:rsidP="00D600D5">
            <w:pPr>
              <w:pStyle w:val="TableParagraph"/>
              <w:spacing w:before="1"/>
              <w:ind w:right="505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5521EE">
              <w:rPr>
                <w:b/>
                <w:sz w:val="28"/>
              </w:rPr>
              <w:t>pH</w:t>
            </w:r>
            <w:r w:rsidR="005521EE">
              <w:rPr>
                <w:b/>
                <w:spacing w:val="10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and</w:t>
            </w:r>
            <w:r w:rsidR="005521EE">
              <w:rPr>
                <w:b/>
                <w:spacing w:val="10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buffers</w:t>
            </w:r>
          </w:p>
          <w:p w14:paraId="294010FD" w14:textId="6F512C78" w:rsidR="00A108D7" w:rsidRPr="00D600D5" w:rsidRDefault="00D600D5" w:rsidP="00D600D5">
            <w:pPr>
              <w:pStyle w:val="TableParagraph"/>
              <w:spacing w:before="4" w:line="237" w:lineRule="auto"/>
              <w:ind w:left="451" w:right="6181" w:hanging="327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Amino</w:t>
            </w:r>
            <w:r w:rsidR="005521EE">
              <w:rPr>
                <w:b/>
                <w:spacing w:val="27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acids</w:t>
            </w:r>
            <w:r w:rsidR="005521EE">
              <w:rPr>
                <w:b/>
                <w:spacing w:val="-67"/>
                <w:sz w:val="28"/>
              </w:rPr>
              <w:t xml:space="preserve"> </w:t>
            </w:r>
            <w:r w:rsidR="005521EE">
              <w:rPr>
                <w:sz w:val="28"/>
              </w:rPr>
              <w:t>Classes</w:t>
            </w:r>
            <w:r w:rsidR="005521EE">
              <w:rPr>
                <w:spacing w:val="1"/>
                <w:sz w:val="28"/>
              </w:rPr>
              <w:t xml:space="preserve"> </w:t>
            </w:r>
            <w:r w:rsidR="005521EE">
              <w:rPr>
                <w:sz w:val="28"/>
              </w:rPr>
              <w:t>Properties</w:t>
            </w:r>
          </w:p>
          <w:p w14:paraId="40BC8AA8" w14:textId="1823DA0D" w:rsidR="005521EE" w:rsidRDefault="00D600D5" w:rsidP="0021548D">
            <w:pPr>
              <w:pStyle w:val="TableParagraph"/>
              <w:spacing w:before="6" w:line="319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Polypeptides</w:t>
            </w:r>
          </w:p>
          <w:p w14:paraId="1C2013BE" w14:textId="77777777" w:rsidR="005521EE" w:rsidRDefault="005521EE" w:rsidP="0021548D">
            <w:pPr>
              <w:pStyle w:val="TableParagraph"/>
              <w:spacing w:line="319" w:lineRule="exact"/>
              <w:ind w:left="451"/>
              <w:rPr>
                <w:sz w:val="28"/>
              </w:rPr>
            </w:pPr>
            <w:r>
              <w:rPr>
                <w:sz w:val="28"/>
              </w:rPr>
              <w:t>Peptide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formation</w:t>
            </w:r>
          </w:p>
          <w:p w14:paraId="15A22928" w14:textId="77777777" w:rsidR="005521EE" w:rsidRDefault="005521EE" w:rsidP="0021548D">
            <w:pPr>
              <w:pStyle w:val="TableParagraph"/>
              <w:spacing w:line="242" w:lineRule="auto"/>
              <w:ind w:left="451" w:right="1417"/>
              <w:rPr>
                <w:sz w:val="28"/>
              </w:rPr>
            </w:pPr>
            <w:r>
              <w:rPr>
                <w:sz w:val="28"/>
              </w:rPr>
              <w:t>Structure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(examples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fibrous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globular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proteins)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Ionic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properties</w:t>
            </w:r>
          </w:p>
          <w:p w14:paraId="0911A1CD" w14:textId="77777777" w:rsidR="005521EE" w:rsidRDefault="005521EE" w:rsidP="0021548D">
            <w:pPr>
              <w:pStyle w:val="TableParagraph"/>
              <w:spacing w:line="317" w:lineRule="exact"/>
              <w:ind w:left="451"/>
              <w:rPr>
                <w:sz w:val="28"/>
              </w:rPr>
            </w:pPr>
            <w:r>
              <w:rPr>
                <w:sz w:val="28"/>
              </w:rPr>
              <w:t>Folding</w:t>
            </w:r>
          </w:p>
          <w:p w14:paraId="211127CF" w14:textId="3270F246" w:rsidR="00A108D7" w:rsidRPr="00D600D5" w:rsidRDefault="005521EE" w:rsidP="00D600D5">
            <w:pPr>
              <w:pStyle w:val="TableParagraph"/>
              <w:ind w:left="451"/>
              <w:rPr>
                <w:sz w:val="28"/>
              </w:rPr>
            </w:pPr>
            <w:r>
              <w:rPr>
                <w:sz w:val="28"/>
              </w:rPr>
              <w:t>Physiological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significance</w:t>
            </w:r>
          </w:p>
          <w:p w14:paraId="2D3A27B3" w14:textId="320B4132" w:rsidR="005521EE" w:rsidRDefault="00D600D5" w:rsidP="0021548D">
            <w:pPr>
              <w:pStyle w:val="TableParagraph"/>
              <w:spacing w:before="4" w:line="319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Proteins</w:t>
            </w:r>
          </w:p>
          <w:p w14:paraId="32B1DD77" w14:textId="74D0E5DD" w:rsidR="00A108D7" w:rsidRPr="00D600D5" w:rsidRDefault="005521EE" w:rsidP="00D600D5">
            <w:pPr>
              <w:pStyle w:val="TableParagraph"/>
              <w:ind w:left="451" w:right="5730"/>
              <w:rPr>
                <w:sz w:val="28"/>
              </w:rPr>
            </w:pPr>
            <w:r>
              <w:rPr>
                <w:sz w:val="28"/>
              </w:rPr>
              <w:t>Structure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Denaturation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Classification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General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functions</w:t>
            </w:r>
          </w:p>
          <w:p w14:paraId="672B8A77" w14:textId="0D0F532A" w:rsidR="005521EE" w:rsidRDefault="00D600D5" w:rsidP="0021548D">
            <w:pPr>
              <w:pStyle w:val="TableParagraph"/>
              <w:spacing w:before="4" w:line="320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Enzymes-General</w:t>
            </w:r>
            <w:r w:rsidR="005521EE">
              <w:rPr>
                <w:b/>
                <w:spacing w:val="56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description</w:t>
            </w:r>
          </w:p>
          <w:p w14:paraId="040A1BB3" w14:textId="1FF619BF" w:rsidR="00A108D7" w:rsidRPr="00D600D5" w:rsidRDefault="005521EE" w:rsidP="00D600D5">
            <w:pPr>
              <w:pStyle w:val="TableParagraph"/>
              <w:ind w:left="451" w:right="6181"/>
              <w:rPr>
                <w:sz w:val="28"/>
              </w:rPr>
            </w:pPr>
            <w:r>
              <w:rPr>
                <w:sz w:val="28"/>
              </w:rPr>
              <w:t>Nomenclature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Classification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Specificity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Isozymes</w:t>
            </w:r>
          </w:p>
          <w:p w14:paraId="20F27DAF" w14:textId="3F4683A9" w:rsidR="005521EE" w:rsidRDefault="00D600D5" w:rsidP="0021548D">
            <w:pPr>
              <w:pStyle w:val="TableParagraph"/>
              <w:spacing w:before="3" w:line="319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Enzyme-Kinetics</w:t>
            </w:r>
          </w:p>
          <w:p w14:paraId="11CC7380" w14:textId="77777777" w:rsidR="005521EE" w:rsidRDefault="005521EE" w:rsidP="0021548D">
            <w:pPr>
              <w:pStyle w:val="TableParagraph"/>
              <w:ind w:left="451" w:right="4928"/>
              <w:rPr>
                <w:sz w:val="28"/>
              </w:rPr>
            </w:pPr>
            <w:proofErr w:type="spellStart"/>
            <w:r>
              <w:rPr>
                <w:sz w:val="28"/>
              </w:rPr>
              <w:t>Michaelis</w:t>
            </w:r>
            <w:proofErr w:type="spellEnd"/>
            <w:r>
              <w:rPr>
                <w:sz w:val="28"/>
              </w:rPr>
              <w:t>-Menten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equation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Lineweaver-Burke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plot</w:t>
            </w:r>
          </w:p>
          <w:p w14:paraId="1ABA2482" w14:textId="0F35CAFB" w:rsidR="00A108D7" w:rsidRPr="00D600D5" w:rsidRDefault="005521EE" w:rsidP="00D600D5">
            <w:pPr>
              <w:pStyle w:val="TableParagraph"/>
              <w:ind w:left="451" w:right="2282"/>
              <w:rPr>
                <w:sz w:val="28"/>
              </w:rPr>
            </w:pPr>
            <w:r>
              <w:rPr>
                <w:sz w:val="28"/>
              </w:rPr>
              <w:t>Competitive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versus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non-competitive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inhibition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influencing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factors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(pH,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temperature)</w:t>
            </w:r>
          </w:p>
          <w:p w14:paraId="01B181B4" w14:textId="52712624" w:rsidR="00A108D7" w:rsidRDefault="00D600D5" w:rsidP="00D600D5">
            <w:pPr>
              <w:pStyle w:val="TableParagraph"/>
              <w:spacing w:before="1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Enzyme-Regulation</w:t>
            </w:r>
          </w:p>
          <w:p w14:paraId="6B4331B0" w14:textId="59D12305" w:rsidR="005521EE" w:rsidRDefault="00D600D5" w:rsidP="0021548D">
            <w:pPr>
              <w:pStyle w:val="TableParagraph"/>
              <w:spacing w:line="321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Enzymes-Cofactors</w:t>
            </w:r>
            <w:r w:rsidR="005521EE">
              <w:rPr>
                <w:b/>
                <w:spacing w:val="40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and</w:t>
            </w:r>
            <w:r w:rsidR="005521EE">
              <w:rPr>
                <w:b/>
                <w:spacing w:val="43"/>
                <w:sz w:val="28"/>
              </w:rPr>
              <w:t xml:space="preserve"> </w:t>
            </w:r>
            <w:r w:rsidR="005521EE">
              <w:rPr>
                <w:b/>
                <w:sz w:val="28"/>
              </w:rPr>
              <w:t>vitamins</w:t>
            </w:r>
          </w:p>
          <w:p w14:paraId="61371B95" w14:textId="47395EE4" w:rsidR="00A108D7" w:rsidRDefault="005521EE" w:rsidP="00D600D5">
            <w:pPr>
              <w:pStyle w:val="TableParagraph"/>
              <w:spacing w:line="322" w:lineRule="exact"/>
              <w:ind w:left="422" w:right="3826" w:firstLine="28"/>
              <w:rPr>
                <w:sz w:val="28"/>
              </w:rPr>
            </w:pPr>
            <w:r>
              <w:rPr>
                <w:sz w:val="28"/>
              </w:rPr>
              <w:t>Types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physiological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roles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Clinical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enzymology</w:t>
            </w:r>
          </w:p>
          <w:p w14:paraId="3950A515" w14:textId="77777777" w:rsidR="00D600D5" w:rsidRDefault="00D600D5" w:rsidP="00A108D7">
            <w:pPr>
              <w:pStyle w:val="TableParagraph"/>
              <w:ind w:right="4987"/>
              <w:rPr>
                <w:b/>
                <w:spacing w:val="-67"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A108D7">
              <w:rPr>
                <w:b/>
                <w:sz w:val="28"/>
              </w:rPr>
              <w:t>Chemistry</w:t>
            </w:r>
            <w:r w:rsidR="00A108D7">
              <w:rPr>
                <w:b/>
                <w:spacing w:val="49"/>
                <w:sz w:val="28"/>
              </w:rPr>
              <w:t xml:space="preserve"> </w:t>
            </w:r>
            <w:r w:rsidR="00A108D7">
              <w:rPr>
                <w:b/>
                <w:sz w:val="28"/>
              </w:rPr>
              <w:t>of</w:t>
            </w:r>
            <w:r w:rsidR="00A108D7">
              <w:rPr>
                <w:b/>
                <w:spacing w:val="48"/>
                <w:sz w:val="28"/>
              </w:rPr>
              <w:t xml:space="preserve"> </w:t>
            </w:r>
            <w:r w:rsidR="00A108D7">
              <w:rPr>
                <w:b/>
                <w:sz w:val="28"/>
              </w:rPr>
              <w:t>carbohydrates</w:t>
            </w:r>
            <w:r w:rsidR="00A108D7"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67"/>
                <w:sz w:val="28"/>
              </w:rPr>
              <w:t xml:space="preserve">      </w:t>
            </w:r>
          </w:p>
          <w:p w14:paraId="1E67BC83" w14:textId="77777777" w:rsidR="00D600D5" w:rsidRDefault="00D600D5" w:rsidP="00A108D7">
            <w:pPr>
              <w:pStyle w:val="TableParagraph"/>
              <w:ind w:right="4987"/>
              <w:rPr>
                <w:spacing w:val="7"/>
                <w:sz w:val="28"/>
              </w:rPr>
            </w:pPr>
            <w:r>
              <w:rPr>
                <w:sz w:val="28"/>
              </w:rPr>
              <w:t xml:space="preserve">      </w:t>
            </w:r>
            <w:r w:rsidR="00A108D7">
              <w:rPr>
                <w:sz w:val="28"/>
              </w:rPr>
              <w:t>Classification</w:t>
            </w:r>
            <w:r w:rsidR="00A108D7">
              <w:rPr>
                <w:sz w:val="28"/>
              </w:rPr>
              <w:t>,</w:t>
            </w:r>
            <w:r w:rsidR="00A108D7">
              <w:rPr>
                <w:spacing w:val="7"/>
                <w:sz w:val="28"/>
              </w:rPr>
              <w:t xml:space="preserve"> </w:t>
            </w:r>
            <w:r>
              <w:rPr>
                <w:spacing w:val="7"/>
                <w:sz w:val="28"/>
              </w:rPr>
              <w:t xml:space="preserve">  </w:t>
            </w:r>
          </w:p>
          <w:p w14:paraId="2466510B" w14:textId="77777777" w:rsidR="00D600D5" w:rsidRDefault="00D600D5" w:rsidP="00D600D5">
            <w:pPr>
              <w:pStyle w:val="TableParagraph"/>
              <w:ind w:right="4987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A108D7">
              <w:rPr>
                <w:sz w:val="28"/>
              </w:rPr>
              <w:t>Isomerization</w:t>
            </w:r>
          </w:p>
          <w:p w14:paraId="455DF67E" w14:textId="1EBC1579" w:rsidR="00A108D7" w:rsidRPr="00D600D5" w:rsidRDefault="00D600D5" w:rsidP="00D600D5">
            <w:pPr>
              <w:pStyle w:val="TableParagraph"/>
              <w:ind w:right="4987"/>
              <w:rPr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A108D7">
              <w:rPr>
                <w:b/>
                <w:sz w:val="28"/>
              </w:rPr>
              <w:t>Chemistry</w:t>
            </w:r>
            <w:r w:rsidR="00A108D7">
              <w:rPr>
                <w:b/>
                <w:spacing w:val="27"/>
                <w:sz w:val="28"/>
              </w:rPr>
              <w:t xml:space="preserve"> </w:t>
            </w:r>
            <w:r w:rsidR="00A108D7">
              <w:rPr>
                <w:b/>
                <w:sz w:val="28"/>
              </w:rPr>
              <w:t>of</w:t>
            </w:r>
            <w:r w:rsidR="00A108D7">
              <w:rPr>
                <w:b/>
                <w:spacing w:val="26"/>
                <w:sz w:val="28"/>
              </w:rPr>
              <w:t xml:space="preserve"> </w:t>
            </w:r>
            <w:r w:rsidR="00A108D7">
              <w:rPr>
                <w:b/>
                <w:sz w:val="28"/>
              </w:rPr>
              <w:t>lipids</w:t>
            </w:r>
          </w:p>
          <w:p w14:paraId="0DA2ED40" w14:textId="0EAC4B1B" w:rsidR="00A108D7" w:rsidRPr="00D600D5" w:rsidRDefault="00D600D5" w:rsidP="00D600D5">
            <w:pPr>
              <w:pStyle w:val="TableParagraph"/>
              <w:ind w:left="451" w:hanging="327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A108D7">
              <w:rPr>
                <w:sz w:val="28"/>
              </w:rPr>
              <w:t>Chemical</w:t>
            </w:r>
            <w:r w:rsidR="00A108D7">
              <w:rPr>
                <w:spacing w:val="39"/>
                <w:sz w:val="28"/>
              </w:rPr>
              <w:t xml:space="preserve"> </w:t>
            </w:r>
            <w:r w:rsidR="00A108D7">
              <w:rPr>
                <w:sz w:val="28"/>
              </w:rPr>
              <w:t>structure,</w:t>
            </w:r>
            <w:r w:rsidR="00A108D7">
              <w:rPr>
                <w:spacing w:val="32"/>
                <w:sz w:val="28"/>
              </w:rPr>
              <w:t xml:space="preserve"> </w:t>
            </w:r>
            <w:r w:rsidR="00A108D7">
              <w:rPr>
                <w:sz w:val="28"/>
              </w:rPr>
              <w:t>function</w:t>
            </w:r>
            <w:r w:rsidR="00A108D7">
              <w:rPr>
                <w:spacing w:val="38"/>
                <w:sz w:val="28"/>
              </w:rPr>
              <w:t xml:space="preserve"> </w:t>
            </w:r>
            <w:r w:rsidR="00A108D7">
              <w:rPr>
                <w:sz w:val="28"/>
              </w:rPr>
              <w:t>with</w:t>
            </w:r>
            <w:r w:rsidR="00A108D7">
              <w:rPr>
                <w:spacing w:val="37"/>
                <w:sz w:val="28"/>
              </w:rPr>
              <w:t xml:space="preserve"> </w:t>
            </w:r>
            <w:r w:rsidR="00A108D7">
              <w:rPr>
                <w:sz w:val="28"/>
              </w:rPr>
              <w:t>clinical</w:t>
            </w:r>
            <w:r w:rsidR="00A108D7">
              <w:rPr>
                <w:spacing w:val="37"/>
                <w:sz w:val="28"/>
              </w:rPr>
              <w:t xml:space="preserve"> </w:t>
            </w:r>
            <w:r w:rsidR="00A108D7">
              <w:rPr>
                <w:sz w:val="28"/>
              </w:rPr>
              <w:t>correlations</w:t>
            </w:r>
            <w:r w:rsidR="00A108D7">
              <w:rPr>
                <w:spacing w:val="37"/>
                <w:sz w:val="28"/>
              </w:rPr>
              <w:t xml:space="preserve"> </w:t>
            </w:r>
            <w:r w:rsidR="00A108D7">
              <w:rPr>
                <w:sz w:val="28"/>
              </w:rPr>
              <w:t>of</w:t>
            </w:r>
            <w:r w:rsidR="00A108D7">
              <w:rPr>
                <w:spacing w:val="36"/>
                <w:sz w:val="28"/>
              </w:rPr>
              <w:t xml:space="preserve"> </w:t>
            </w:r>
            <w:r w:rsidR="00A108D7">
              <w:rPr>
                <w:sz w:val="28"/>
              </w:rPr>
              <w:t>different</w:t>
            </w:r>
            <w:r w:rsidR="00A108D7">
              <w:rPr>
                <w:spacing w:val="35"/>
                <w:sz w:val="28"/>
              </w:rPr>
              <w:t xml:space="preserve"> </w:t>
            </w:r>
            <w:r w:rsidR="00A108D7">
              <w:rPr>
                <w:sz w:val="28"/>
              </w:rPr>
              <w:t>lipid</w:t>
            </w:r>
            <w:r w:rsidR="00A108D7">
              <w:rPr>
                <w:spacing w:val="-67"/>
                <w:sz w:val="28"/>
              </w:rPr>
              <w:t xml:space="preserve"> </w:t>
            </w:r>
            <w:r w:rsidR="00A108D7">
              <w:rPr>
                <w:sz w:val="28"/>
              </w:rPr>
              <w:t>classes</w:t>
            </w:r>
            <w:r w:rsidR="00A108D7">
              <w:rPr>
                <w:spacing w:val="1"/>
                <w:sz w:val="28"/>
              </w:rPr>
              <w:t xml:space="preserve"> </w:t>
            </w:r>
            <w:r w:rsidR="00A108D7">
              <w:rPr>
                <w:sz w:val="28"/>
              </w:rPr>
              <w:t>(fatty acids,</w:t>
            </w:r>
            <w:r w:rsidR="00A108D7">
              <w:rPr>
                <w:spacing w:val="1"/>
                <w:sz w:val="28"/>
              </w:rPr>
              <w:t xml:space="preserve"> </w:t>
            </w:r>
            <w:proofErr w:type="spellStart"/>
            <w:r w:rsidR="00A108D7">
              <w:rPr>
                <w:sz w:val="28"/>
              </w:rPr>
              <w:t>acylglycerols</w:t>
            </w:r>
            <w:proofErr w:type="spellEnd"/>
            <w:r w:rsidR="00A108D7">
              <w:rPr>
                <w:sz w:val="28"/>
              </w:rPr>
              <w:t>,</w:t>
            </w:r>
            <w:r w:rsidR="00A108D7">
              <w:rPr>
                <w:spacing w:val="1"/>
                <w:sz w:val="28"/>
              </w:rPr>
              <w:t xml:space="preserve"> </w:t>
            </w:r>
            <w:r w:rsidR="00A108D7">
              <w:rPr>
                <w:sz w:val="28"/>
              </w:rPr>
              <w:t>phospholipids,</w:t>
            </w:r>
            <w:r w:rsidR="00A108D7">
              <w:rPr>
                <w:spacing w:val="1"/>
                <w:sz w:val="28"/>
              </w:rPr>
              <w:t xml:space="preserve"> </w:t>
            </w:r>
            <w:r w:rsidR="00A108D7">
              <w:rPr>
                <w:sz w:val="28"/>
              </w:rPr>
              <w:t>glycolipids,</w:t>
            </w:r>
            <w:r w:rsidR="00A108D7">
              <w:rPr>
                <w:spacing w:val="1"/>
                <w:sz w:val="28"/>
              </w:rPr>
              <w:t xml:space="preserve"> </w:t>
            </w:r>
            <w:r w:rsidR="00A108D7">
              <w:rPr>
                <w:sz w:val="28"/>
              </w:rPr>
              <w:t>lipoproteins,</w:t>
            </w:r>
            <w:r w:rsidR="00A108D7">
              <w:rPr>
                <w:spacing w:val="10"/>
                <w:sz w:val="28"/>
              </w:rPr>
              <w:t xml:space="preserve"> </w:t>
            </w:r>
            <w:r w:rsidR="00A108D7">
              <w:rPr>
                <w:sz w:val="28"/>
              </w:rPr>
              <w:t>steroids</w:t>
            </w:r>
            <w:r w:rsidR="00A108D7">
              <w:rPr>
                <w:spacing w:val="12"/>
                <w:sz w:val="28"/>
              </w:rPr>
              <w:t xml:space="preserve"> </w:t>
            </w:r>
            <w:r w:rsidR="00A108D7">
              <w:rPr>
                <w:sz w:val="28"/>
              </w:rPr>
              <w:t>and</w:t>
            </w:r>
            <w:r w:rsidR="00A108D7">
              <w:rPr>
                <w:spacing w:val="11"/>
                <w:sz w:val="28"/>
              </w:rPr>
              <w:t xml:space="preserve"> </w:t>
            </w:r>
            <w:r w:rsidR="00A108D7">
              <w:rPr>
                <w:sz w:val="28"/>
              </w:rPr>
              <w:t>bile</w:t>
            </w:r>
            <w:r w:rsidR="00A108D7">
              <w:rPr>
                <w:spacing w:val="11"/>
                <w:sz w:val="28"/>
              </w:rPr>
              <w:t xml:space="preserve"> </w:t>
            </w:r>
            <w:r w:rsidR="00A108D7">
              <w:rPr>
                <w:sz w:val="28"/>
              </w:rPr>
              <w:t>acids)</w:t>
            </w:r>
          </w:p>
          <w:p w14:paraId="3E7464B3" w14:textId="02CA0F86" w:rsidR="00A108D7" w:rsidRDefault="00D600D5" w:rsidP="00A108D7">
            <w:pPr>
              <w:pStyle w:val="TableParagraph"/>
              <w:spacing w:before="1" w:line="319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A108D7">
              <w:rPr>
                <w:b/>
                <w:sz w:val="28"/>
              </w:rPr>
              <w:t>Vitamins</w:t>
            </w:r>
          </w:p>
          <w:p w14:paraId="70308C7D" w14:textId="72091380" w:rsidR="00A108D7" w:rsidRPr="00D600D5" w:rsidRDefault="00D600D5" w:rsidP="00D600D5">
            <w:pPr>
              <w:pStyle w:val="TableParagraph"/>
              <w:ind w:left="451" w:hanging="327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A108D7">
              <w:rPr>
                <w:sz w:val="28"/>
              </w:rPr>
              <w:t>Chemical</w:t>
            </w:r>
            <w:r w:rsidR="00A108D7">
              <w:rPr>
                <w:spacing w:val="36"/>
                <w:sz w:val="28"/>
              </w:rPr>
              <w:t xml:space="preserve"> </w:t>
            </w:r>
            <w:r w:rsidR="00A108D7">
              <w:rPr>
                <w:sz w:val="28"/>
              </w:rPr>
              <w:t>structure,</w:t>
            </w:r>
            <w:r w:rsidR="00A108D7">
              <w:rPr>
                <w:spacing w:val="29"/>
                <w:sz w:val="28"/>
              </w:rPr>
              <w:t xml:space="preserve"> </w:t>
            </w:r>
            <w:r w:rsidR="00A108D7">
              <w:rPr>
                <w:sz w:val="28"/>
              </w:rPr>
              <w:t>metabolic</w:t>
            </w:r>
            <w:r w:rsidR="00A108D7">
              <w:rPr>
                <w:spacing w:val="33"/>
                <w:sz w:val="28"/>
              </w:rPr>
              <w:t xml:space="preserve"> </w:t>
            </w:r>
            <w:r w:rsidR="00A108D7">
              <w:rPr>
                <w:sz w:val="28"/>
              </w:rPr>
              <w:t>role</w:t>
            </w:r>
            <w:r w:rsidR="00A108D7">
              <w:rPr>
                <w:spacing w:val="33"/>
                <w:sz w:val="28"/>
              </w:rPr>
              <w:t xml:space="preserve"> </w:t>
            </w:r>
            <w:r w:rsidR="00A108D7">
              <w:rPr>
                <w:sz w:val="28"/>
              </w:rPr>
              <w:t>and</w:t>
            </w:r>
            <w:r w:rsidR="00A108D7">
              <w:rPr>
                <w:spacing w:val="32"/>
                <w:sz w:val="28"/>
              </w:rPr>
              <w:t xml:space="preserve"> </w:t>
            </w:r>
            <w:r w:rsidR="00A108D7">
              <w:rPr>
                <w:sz w:val="28"/>
              </w:rPr>
              <w:t>deficiency</w:t>
            </w:r>
            <w:r w:rsidR="00A108D7">
              <w:rPr>
                <w:spacing w:val="27"/>
                <w:sz w:val="28"/>
              </w:rPr>
              <w:t xml:space="preserve"> </w:t>
            </w:r>
            <w:r w:rsidR="00A108D7">
              <w:rPr>
                <w:sz w:val="28"/>
              </w:rPr>
              <w:t>syndromes</w:t>
            </w:r>
            <w:r w:rsidR="00A108D7">
              <w:rPr>
                <w:spacing w:val="38"/>
                <w:sz w:val="28"/>
              </w:rPr>
              <w:t xml:space="preserve"> </w:t>
            </w:r>
            <w:r w:rsidR="00A108D7">
              <w:rPr>
                <w:sz w:val="28"/>
              </w:rPr>
              <w:t>of</w:t>
            </w:r>
            <w:r w:rsidR="00A108D7">
              <w:rPr>
                <w:spacing w:val="33"/>
                <w:sz w:val="28"/>
              </w:rPr>
              <w:t xml:space="preserve"> </w:t>
            </w:r>
            <w:r w:rsidR="00A108D7">
              <w:rPr>
                <w:sz w:val="28"/>
              </w:rPr>
              <w:t>fat</w:t>
            </w:r>
            <w:r w:rsidR="00A108D7">
              <w:rPr>
                <w:spacing w:val="-67"/>
                <w:sz w:val="28"/>
              </w:rPr>
              <w:t xml:space="preserve"> </w:t>
            </w:r>
            <w:r w:rsidR="00A108D7">
              <w:rPr>
                <w:sz w:val="28"/>
              </w:rPr>
              <w:t>soluble</w:t>
            </w:r>
            <w:r w:rsidR="00A108D7">
              <w:rPr>
                <w:spacing w:val="21"/>
                <w:sz w:val="28"/>
              </w:rPr>
              <w:t xml:space="preserve"> </w:t>
            </w:r>
            <w:r w:rsidR="00A108D7">
              <w:rPr>
                <w:sz w:val="28"/>
              </w:rPr>
              <w:t>vitamins</w:t>
            </w:r>
            <w:r w:rsidR="00A108D7">
              <w:rPr>
                <w:spacing w:val="25"/>
                <w:sz w:val="28"/>
              </w:rPr>
              <w:t xml:space="preserve"> </w:t>
            </w:r>
            <w:r w:rsidR="00A108D7">
              <w:rPr>
                <w:sz w:val="28"/>
              </w:rPr>
              <w:t>(A,</w:t>
            </w:r>
            <w:r w:rsidR="00A108D7">
              <w:rPr>
                <w:spacing w:val="24"/>
                <w:sz w:val="28"/>
              </w:rPr>
              <w:t xml:space="preserve"> </w:t>
            </w:r>
            <w:r w:rsidR="00A108D7">
              <w:rPr>
                <w:sz w:val="28"/>
              </w:rPr>
              <w:t>D,</w:t>
            </w:r>
            <w:r w:rsidR="00A108D7">
              <w:rPr>
                <w:spacing w:val="24"/>
                <w:sz w:val="28"/>
              </w:rPr>
              <w:t xml:space="preserve"> </w:t>
            </w:r>
            <w:r w:rsidR="00A108D7">
              <w:rPr>
                <w:sz w:val="28"/>
              </w:rPr>
              <w:t>E,</w:t>
            </w:r>
            <w:r w:rsidR="00A108D7">
              <w:rPr>
                <w:spacing w:val="27"/>
                <w:sz w:val="28"/>
              </w:rPr>
              <w:t xml:space="preserve"> </w:t>
            </w:r>
            <w:r w:rsidR="00A108D7">
              <w:rPr>
                <w:sz w:val="28"/>
              </w:rPr>
              <w:t>K)</w:t>
            </w:r>
            <w:r w:rsidR="00A108D7">
              <w:rPr>
                <w:spacing w:val="24"/>
                <w:sz w:val="28"/>
              </w:rPr>
              <w:t xml:space="preserve"> </w:t>
            </w:r>
            <w:r w:rsidR="00A108D7">
              <w:rPr>
                <w:sz w:val="28"/>
              </w:rPr>
              <w:t>as</w:t>
            </w:r>
            <w:r w:rsidR="00A108D7">
              <w:rPr>
                <w:spacing w:val="25"/>
                <w:sz w:val="28"/>
              </w:rPr>
              <w:t xml:space="preserve"> </w:t>
            </w:r>
            <w:r w:rsidR="00A108D7">
              <w:rPr>
                <w:sz w:val="28"/>
              </w:rPr>
              <w:t>well</w:t>
            </w:r>
            <w:r w:rsidR="00A108D7">
              <w:rPr>
                <w:spacing w:val="25"/>
                <w:sz w:val="28"/>
              </w:rPr>
              <w:t xml:space="preserve"> </w:t>
            </w:r>
            <w:r w:rsidR="00A108D7">
              <w:rPr>
                <w:sz w:val="28"/>
              </w:rPr>
              <w:t>as</w:t>
            </w:r>
            <w:r w:rsidR="00A108D7">
              <w:rPr>
                <w:spacing w:val="25"/>
                <w:sz w:val="28"/>
              </w:rPr>
              <w:t xml:space="preserve"> </w:t>
            </w:r>
            <w:r w:rsidR="00A108D7">
              <w:rPr>
                <w:sz w:val="28"/>
              </w:rPr>
              <w:t>water-soluble</w:t>
            </w:r>
            <w:r w:rsidR="00A108D7">
              <w:rPr>
                <w:spacing w:val="22"/>
                <w:sz w:val="28"/>
              </w:rPr>
              <w:t xml:space="preserve"> </w:t>
            </w:r>
            <w:r w:rsidR="00A108D7">
              <w:rPr>
                <w:sz w:val="28"/>
              </w:rPr>
              <w:t>vitamins</w:t>
            </w:r>
            <w:r w:rsidR="00A108D7">
              <w:rPr>
                <w:spacing w:val="1"/>
                <w:sz w:val="28"/>
              </w:rPr>
              <w:t xml:space="preserve"> </w:t>
            </w:r>
            <w:r w:rsidR="00A108D7">
              <w:rPr>
                <w:sz w:val="28"/>
              </w:rPr>
              <w:t>(</w:t>
            </w:r>
            <w:proofErr w:type="spellStart"/>
            <w:r w:rsidR="00A108D7">
              <w:rPr>
                <w:sz w:val="28"/>
              </w:rPr>
              <w:t>Thiamins</w:t>
            </w:r>
            <w:proofErr w:type="spellEnd"/>
            <w:r w:rsidR="00A108D7">
              <w:rPr>
                <w:sz w:val="28"/>
              </w:rPr>
              <w:t>,</w:t>
            </w:r>
            <w:r w:rsidR="00A108D7">
              <w:rPr>
                <w:spacing w:val="18"/>
                <w:sz w:val="28"/>
              </w:rPr>
              <w:t xml:space="preserve"> </w:t>
            </w:r>
            <w:r w:rsidR="00A108D7">
              <w:rPr>
                <w:sz w:val="28"/>
              </w:rPr>
              <w:t>Riboflavin,</w:t>
            </w:r>
            <w:r w:rsidR="00A108D7">
              <w:rPr>
                <w:spacing w:val="19"/>
                <w:sz w:val="28"/>
              </w:rPr>
              <w:t xml:space="preserve"> </w:t>
            </w:r>
            <w:r w:rsidR="00A108D7">
              <w:rPr>
                <w:sz w:val="28"/>
              </w:rPr>
              <w:t>Niacin,</w:t>
            </w:r>
            <w:r w:rsidR="00A108D7">
              <w:rPr>
                <w:spacing w:val="19"/>
                <w:sz w:val="28"/>
              </w:rPr>
              <w:t xml:space="preserve"> </w:t>
            </w:r>
            <w:r w:rsidR="00A108D7">
              <w:rPr>
                <w:sz w:val="28"/>
              </w:rPr>
              <w:t>Cobalamin</w:t>
            </w:r>
            <w:r w:rsidR="00A108D7">
              <w:rPr>
                <w:spacing w:val="21"/>
                <w:sz w:val="28"/>
              </w:rPr>
              <w:t xml:space="preserve"> </w:t>
            </w:r>
            <w:r w:rsidR="00A108D7">
              <w:rPr>
                <w:sz w:val="28"/>
              </w:rPr>
              <w:t>and</w:t>
            </w:r>
            <w:r w:rsidR="00A108D7">
              <w:rPr>
                <w:spacing w:val="20"/>
                <w:sz w:val="28"/>
              </w:rPr>
              <w:t xml:space="preserve"> </w:t>
            </w:r>
            <w:r w:rsidR="00A108D7">
              <w:rPr>
                <w:sz w:val="28"/>
              </w:rPr>
              <w:t>folic</w:t>
            </w:r>
            <w:r w:rsidR="00A108D7">
              <w:rPr>
                <w:spacing w:val="19"/>
                <w:sz w:val="28"/>
              </w:rPr>
              <w:t xml:space="preserve"> </w:t>
            </w:r>
            <w:r w:rsidR="00A108D7">
              <w:rPr>
                <w:sz w:val="28"/>
              </w:rPr>
              <w:t>acid)</w:t>
            </w:r>
          </w:p>
          <w:p w14:paraId="118A90DF" w14:textId="77777777" w:rsidR="00A108D7" w:rsidRDefault="00A108D7" w:rsidP="00A108D7">
            <w:pPr>
              <w:pStyle w:val="TableParagraph"/>
              <w:spacing w:before="4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Minerals </w:t>
            </w:r>
          </w:p>
          <w:p w14:paraId="5F75AFA0" w14:textId="77777777" w:rsidR="00D600D5" w:rsidRDefault="00D600D5" w:rsidP="00D600D5">
            <w:pPr>
              <w:pStyle w:val="TableParagraph"/>
              <w:spacing w:before="4"/>
              <w:ind w:left="464"/>
              <w:rPr>
                <w:spacing w:val="27"/>
                <w:sz w:val="28"/>
              </w:rPr>
            </w:pPr>
            <w:r>
              <w:rPr>
                <w:sz w:val="28"/>
              </w:rPr>
              <w:t xml:space="preserve"> </w:t>
            </w:r>
            <w:r w:rsidR="00A108D7">
              <w:rPr>
                <w:sz w:val="28"/>
              </w:rPr>
              <w:t>Chemical</w:t>
            </w:r>
            <w:r w:rsidR="00A108D7">
              <w:rPr>
                <w:spacing w:val="36"/>
                <w:sz w:val="28"/>
              </w:rPr>
              <w:t xml:space="preserve"> </w:t>
            </w:r>
            <w:r w:rsidR="00A108D7">
              <w:rPr>
                <w:sz w:val="28"/>
              </w:rPr>
              <w:t>structure, absorption, metabolic role and deficiency</w:t>
            </w:r>
            <w:r w:rsidR="00A108D7">
              <w:rPr>
                <w:spacing w:val="27"/>
                <w:sz w:val="28"/>
              </w:rPr>
              <w:t xml:space="preserve"> </w:t>
            </w:r>
            <w:r>
              <w:rPr>
                <w:spacing w:val="27"/>
                <w:sz w:val="28"/>
              </w:rPr>
              <w:t xml:space="preserve"> </w:t>
            </w:r>
          </w:p>
          <w:p w14:paraId="57F925DA" w14:textId="34BFE7E2" w:rsidR="00A108D7" w:rsidRPr="00D600D5" w:rsidRDefault="00D600D5" w:rsidP="00D600D5">
            <w:pPr>
              <w:pStyle w:val="TableParagraph"/>
              <w:spacing w:before="4"/>
              <w:ind w:left="46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108D7">
              <w:rPr>
                <w:sz w:val="28"/>
              </w:rPr>
              <w:t>syndromes</w:t>
            </w:r>
          </w:p>
          <w:p w14:paraId="0C2E1150" w14:textId="5899AB1B" w:rsidR="00A108D7" w:rsidRDefault="00A108D7" w:rsidP="00A108D7">
            <w:pPr>
              <w:pStyle w:val="TableParagraph"/>
              <w:spacing w:before="4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Body Fluids</w:t>
            </w:r>
          </w:p>
          <w:p w14:paraId="2700FA9F" w14:textId="77777777" w:rsidR="00D600D5" w:rsidRDefault="00D600D5" w:rsidP="00D600D5">
            <w:pPr>
              <w:pStyle w:val="TableParagraph"/>
              <w:spacing w:before="4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</w:t>
            </w:r>
            <w:r w:rsidR="00A108D7">
              <w:rPr>
                <w:bCs/>
                <w:sz w:val="28"/>
              </w:rPr>
              <w:t xml:space="preserve">Brief introduction to various types of body fluids and their main </w:t>
            </w:r>
            <w:r>
              <w:rPr>
                <w:bCs/>
                <w:sz w:val="28"/>
              </w:rPr>
              <w:t xml:space="preserve"> </w:t>
            </w:r>
          </w:p>
          <w:p w14:paraId="5E5AD9DD" w14:textId="29694460" w:rsidR="00A108D7" w:rsidRPr="005521EE" w:rsidRDefault="00D600D5" w:rsidP="00D600D5">
            <w:pPr>
              <w:pStyle w:val="TableParagraph"/>
              <w:spacing w:before="4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</w:t>
            </w:r>
            <w:r w:rsidR="00A108D7">
              <w:rPr>
                <w:bCs/>
                <w:sz w:val="28"/>
              </w:rPr>
              <w:t>composition</w:t>
            </w:r>
          </w:p>
          <w:p w14:paraId="0BD62A12" w14:textId="3D2B87A8" w:rsidR="00A108D7" w:rsidRDefault="00A108D7" w:rsidP="003741B8">
            <w:pPr>
              <w:pStyle w:val="TableParagraph"/>
              <w:spacing w:line="322" w:lineRule="exact"/>
              <w:ind w:right="3826"/>
              <w:rPr>
                <w:sz w:val="28"/>
              </w:rPr>
            </w:pPr>
          </w:p>
        </w:tc>
      </w:tr>
    </w:tbl>
    <w:p w14:paraId="422C154A" w14:textId="14FD8C4C" w:rsidR="003741B8" w:rsidRPr="003741B8" w:rsidRDefault="003741B8" w:rsidP="003741B8">
      <w:pPr>
        <w:tabs>
          <w:tab w:val="left" w:pos="3523"/>
          <w:tab w:val="left" w:pos="4351"/>
        </w:tabs>
        <w:rPr>
          <w:sz w:val="4"/>
          <w:szCs w:val="2"/>
        </w:rPr>
      </w:pPr>
    </w:p>
    <w:tbl>
      <w:tblPr>
        <w:tblW w:w="0" w:type="auto"/>
        <w:tblInd w:w="5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2"/>
      </w:tblGrid>
      <w:tr w:rsidR="003741B8" w14:paraId="28735C18" w14:textId="77777777" w:rsidTr="0021548D">
        <w:trPr>
          <w:trHeight w:val="465"/>
        </w:trPr>
        <w:tc>
          <w:tcPr>
            <w:tcW w:w="9522" w:type="dxa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30397CBE" w14:textId="77777777" w:rsidR="003741B8" w:rsidRDefault="003741B8" w:rsidP="0021548D">
            <w:pPr>
              <w:pStyle w:val="TableParagraph"/>
              <w:spacing w:before="68"/>
              <w:ind w:left="3662" w:right="337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5"/>
                <w:sz w:val="28"/>
              </w:rPr>
              <w:t xml:space="preserve">Learning </w:t>
            </w:r>
            <w:r>
              <w:rPr>
                <w:rFonts w:ascii="Calibri"/>
                <w:b/>
                <w:spacing w:val="17"/>
                <w:w w:val="105"/>
                <w:sz w:val="28"/>
              </w:rPr>
              <w:t xml:space="preserve"> </w:t>
            </w:r>
            <w:r>
              <w:rPr>
                <w:rFonts w:ascii="Calibri"/>
                <w:b/>
                <w:w w:val="105"/>
                <w:sz w:val="28"/>
              </w:rPr>
              <w:t>resources</w:t>
            </w:r>
          </w:p>
        </w:tc>
      </w:tr>
    </w:tbl>
    <w:p w14:paraId="6CA0BABD" w14:textId="77777777" w:rsidR="003741B8" w:rsidRDefault="003741B8" w:rsidP="003741B8">
      <w:pPr>
        <w:pStyle w:val="ListParagraph"/>
        <w:numPr>
          <w:ilvl w:val="0"/>
          <w:numId w:val="2"/>
        </w:numPr>
        <w:tabs>
          <w:tab w:val="left" w:pos="1545"/>
          <w:tab w:val="left" w:pos="1546"/>
        </w:tabs>
        <w:spacing w:line="338" w:lineRule="exact"/>
        <w:ind w:right="0"/>
        <w:rPr>
          <w:sz w:val="28"/>
        </w:rPr>
      </w:pPr>
      <w:r>
        <w:rPr>
          <w:sz w:val="28"/>
        </w:rPr>
        <w:t>Marks'</w:t>
      </w:r>
      <w:r>
        <w:rPr>
          <w:spacing w:val="32"/>
          <w:sz w:val="28"/>
        </w:rPr>
        <w:t xml:space="preserve"> </w:t>
      </w:r>
      <w:r>
        <w:rPr>
          <w:sz w:val="28"/>
        </w:rPr>
        <w:t>Basic</w:t>
      </w:r>
      <w:r>
        <w:rPr>
          <w:spacing w:val="33"/>
          <w:sz w:val="28"/>
        </w:rPr>
        <w:t xml:space="preserve"> </w:t>
      </w:r>
      <w:r>
        <w:rPr>
          <w:sz w:val="28"/>
        </w:rPr>
        <w:t>Medical</w:t>
      </w:r>
      <w:r>
        <w:rPr>
          <w:spacing w:val="34"/>
          <w:sz w:val="28"/>
        </w:rPr>
        <w:t xml:space="preserve"> </w:t>
      </w:r>
      <w:r>
        <w:rPr>
          <w:sz w:val="28"/>
        </w:rPr>
        <w:t>Biochemistry:</w:t>
      </w:r>
      <w:r>
        <w:rPr>
          <w:spacing w:val="16"/>
          <w:sz w:val="28"/>
        </w:rPr>
        <w:t xml:space="preserve"> </w:t>
      </w:r>
      <w:r>
        <w:rPr>
          <w:sz w:val="28"/>
        </w:rPr>
        <w:t>A</w:t>
      </w:r>
      <w:r>
        <w:rPr>
          <w:spacing w:val="13"/>
          <w:sz w:val="28"/>
        </w:rPr>
        <w:t xml:space="preserve"> </w:t>
      </w:r>
      <w:r>
        <w:rPr>
          <w:sz w:val="28"/>
        </w:rPr>
        <w:t>Clinical</w:t>
      </w:r>
      <w:r>
        <w:rPr>
          <w:spacing w:val="15"/>
          <w:sz w:val="28"/>
        </w:rPr>
        <w:t xml:space="preserve"> </w:t>
      </w:r>
      <w:r>
        <w:rPr>
          <w:sz w:val="28"/>
        </w:rPr>
        <w:t>Approach,</w:t>
      </w:r>
      <w:r>
        <w:rPr>
          <w:spacing w:val="54"/>
          <w:sz w:val="28"/>
        </w:rPr>
        <w:t xml:space="preserve"> </w:t>
      </w:r>
      <w:r>
        <w:rPr>
          <w:sz w:val="28"/>
        </w:rPr>
        <w:t>Smith,</w:t>
      </w:r>
    </w:p>
    <w:p w14:paraId="6D28E370" w14:textId="77777777" w:rsidR="003741B8" w:rsidRDefault="003741B8" w:rsidP="003741B8">
      <w:pPr>
        <w:pStyle w:val="BodyText"/>
        <w:spacing w:before="1" w:line="321" w:lineRule="exact"/>
        <w:ind w:left="1545"/>
      </w:pPr>
      <w:r>
        <w:t>C.</w:t>
      </w:r>
      <w:r>
        <w:rPr>
          <w:spacing w:val="46"/>
        </w:rPr>
        <w:t xml:space="preserve"> </w:t>
      </w:r>
      <w:r>
        <w:t>Lippincott</w:t>
      </w:r>
      <w:r>
        <w:rPr>
          <w:spacing w:val="20"/>
        </w:rPr>
        <w:t xml:space="preserve"> </w:t>
      </w:r>
      <w:r>
        <w:t>Williams</w:t>
      </w:r>
      <w:r>
        <w:rPr>
          <w:spacing w:val="30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Wilkins,</w:t>
      </w:r>
      <w:r>
        <w:rPr>
          <w:spacing w:val="35"/>
        </w:rPr>
        <w:t xml:space="preserve"> </w:t>
      </w:r>
      <w:r>
        <w:t>(Latest</w:t>
      </w:r>
      <w:r>
        <w:rPr>
          <w:spacing w:val="26"/>
        </w:rPr>
        <w:t xml:space="preserve"> </w:t>
      </w:r>
      <w:r>
        <w:t>version).</w:t>
      </w:r>
    </w:p>
    <w:p w14:paraId="54AA266A" w14:textId="77777777" w:rsidR="003741B8" w:rsidRDefault="003741B8" w:rsidP="003741B8">
      <w:pPr>
        <w:pStyle w:val="ListParagraph"/>
        <w:numPr>
          <w:ilvl w:val="0"/>
          <w:numId w:val="2"/>
        </w:numPr>
        <w:tabs>
          <w:tab w:val="left" w:pos="1545"/>
          <w:tab w:val="left" w:pos="1546"/>
        </w:tabs>
        <w:ind w:right="1410"/>
        <w:rPr>
          <w:sz w:val="28"/>
        </w:rPr>
      </w:pPr>
      <w:r>
        <w:rPr>
          <w:sz w:val="28"/>
        </w:rPr>
        <w:t>Lippincott's</w:t>
      </w:r>
      <w:r>
        <w:rPr>
          <w:spacing w:val="1"/>
          <w:sz w:val="28"/>
        </w:rPr>
        <w:t xml:space="preserve"> </w:t>
      </w:r>
      <w:r>
        <w:rPr>
          <w:sz w:val="28"/>
        </w:rPr>
        <w:t>Illustrated</w:t>
      </w:r>
      <w:r>
        <w:rPr>
          <w:spacing w:val="1"/>
          <w:sz w:val="28"/>
        </w:rPr>
        <w:t xml:space="preserve"> </w:t>
      </w:r>
      <w:r>
        <w:rPr>
          <w:sz w:val="28"/>
        </w:rPr>
        <w:t>Reviews:</w:t>
      </w:r>
      <w:r>
        <w:rPr>
          <w:spacing w:val="1"/>
          <w:sz w:val="28"/>
        </w:rPr>
        <w:t xml:space="preserve"> </w:t>
      </w:r>
      <w:r>
        <w:rPr>
          <w:sz w:val="28"/>
        </w:rPr>
        <w:t>Biochemistry (</w:t>
      </w:r>
      <w:proofErr w:type="spellStart"/>
      <w:r>
        <w:rPr>
          <w:sz w:val="28"/>
        </w:rPr>
        <w:t>Lippincotts</w:t>
      </w:r>
      <w:proofErr w:type="spellEnd"/>
      <w:r>
        <w:rPr>
          <w:sz w:val="28"/>
        </w:rPr>
        <w:t>'</w:t>
      </w:r>
      <w:r>
        <w:rPr>
          <w:spacing w:val="1"/>
          <w:sz w:val="28"/>
        </w:rPr>
        <w:t xml:space="preserve"> </w:t>
      </w:r>
      <w:r>
        <w:rPr>
          <w:sz w:val="28"/>
        </w:rPr>
        <w:t>Illustrated</w:t>
      </w:r>
      <w:r>
        <w:rPr>
          <w:spacing w:val="22"/>
          <w:sz w:val="28"/>
        </w:rPr>
        <w:t xml:space="preserve"> </w:t>
      </w:r>
      <w:r>
        <w:rPr>
          <w:sz w:val="28"/>
        </w:rPr>
        <w:t>Reviews).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Champe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P.</w:t>
      </w:r>
      <w:r>
        <w:rPr>
          <w:spacing w:val="24"/>
          <w:sz w:val="28"/>
        </w:rPr>
        <w:t xml:space="preserve"> </w:t>
      </w:r>
      <w:r>
        <w:rPr>
          <w:sz w:val="28"/>
        </w:rPr>
        <w:t>C.,</w:t>
      </w:r>
      <w:r>
        <w:rPr>
          <w:spacing w:val="24"/>
          <w:sz w:val="28"/>
        </w:rPr>
        <w:t xml:space="preserve"> </w:t>
      </w:r>
      <w:r>
        <w:rPr>
          <w:sz w:val="28"/>
        </w:rPr>
        <w:t>Harvey,</w:t>
      </w:r>
      <w:r>
        <w:rPr>
          <w:spacing w:val="23"/>
          <w:sz w:val="28"/>
        </w:rPr>
        <w:t xml:space="preserve"> </w:t>
      </w:r>
      <w:r>
        <w:rPr>
          <w:sz w:val="28"/>
        </w:rPr>
        <w:t>R.</w:t>
      </w:r>
      <w:r>
        <w:rPr>
          <w:spacing w:val="5"/>
          <w:sz w:val="28"/>
        </w:rPr>
        <w:t xml:space="preserve"> </w:t>
      </w:r>
      <w:r>
        <w:rPr>
          <w:sz w:val="28"/>
        </w:rPr>
        <w:t>A,</w:t>
      </w:r>
      <w:r>
        <w:rPr>
          <w:spacing w:val="22"/>
          <w:sz w:val="28"/>
        </w:rPr>
        <w:t xml:space="preserve"> </w:t>
      </w:r>
      <w:r>
        <w:rPr>
          <w:sz w:val="28"/>
        </w:rPr>
        <w:t>and</w:t>
      </w:r>
      <w:r>
        <w:rPr>
          <w:spacing w:val="22"/>
          <w:sz w:val="28"/>
        </w:rPr>
        <w:t xml:space="preserve"> </w:t>
      </w:r>
      <w:r>
        <w:rPr>
          <w:sz w:val="28"/>
        </w:rPr>
        <w:t>Ferrier,</w:t>
      </w:r>
      <w:r>
        <w:rPr>
          <w:spacing w:val="21"/>
          <w:sz w:val="28"/>
        </w:rPr>
        <w:t xml:space="preserve"> </w:t>
      </w:r>
      <w:r>
        <w:rPr>
          <w:sz w:val="28"/>
        </w:rPr>
        <w:t>D.</w:t>
      </w:r>
    </w:p>
    <w:p w14:paraId="1E908B8C" w14:textId="77777777" w:rsidR="003741B8" w:rsidRDefault="003741B8" w:rsidP="003741B8">
      <w:pPr>
        <w:pStyle w:val="BodyText"/>
        <w:spacing w:line="322" w:lineRule="exact"/>
        <w:ind w:left="1545"/>
      </w:pPr>
      <w:r>
        <w:t>R.</w:t>
      </w:r>
      <w:r>
        <w:rPr>
          <w:spacing w:val="120"/>
        </w:rPr>
        <w:t xml:space="preserve"> </w:t>
      </w:r>
      <w:r>
        <w:t>Lippincott's</w:t>
      </w:r>
      <w:r>
        <w:rPr>
          <w:spacing w:val="24"/>
        </w:rPr>
        <w:t xml:space="preserve"> </w:t>
      </w:r>
      <w:r>
        <w:t>Williams,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Wilkins,</w:t>
      </w:r>
      <w:r>
        <w:rPr>
          <w:spacing w:val="41"/>
        </w:rPr>
        <w:t xml:space="preserve"> </w:t>
      </w:r>
      <w:r>
        <w:t>(Latest</w:t>
      </w:r>
      <w:r>
        <w:rPr>
          <w:spacing w:val="26"/>
        </w:rPr>
        <w:t xml:space="preserve"> </w:t>
      </w:r>
      <w:r>
        <w:t>version).</w:t>
      </w:r>
    </w:p>
    <w:p w14:paraId="2A4647F0" w14:textId="77777777" w:rsidR="003741B8" w:rsidRDefault="003741B8" w:rsidP="003741B8">
      <w:pPr>
        <w:pStyle w:val="ListParagraph"/>
        <w:numPr>
          <w:ilvl w:val="0"/>
          <w:numId w:val="2"/>
        </w:numPr>
        <w:tabs>
          <w:tab w:val="left" w:pos="1545"/>
          <w:tab w:val="left" w:pos="1546"/>
        </w:tabs>
        <w:ind w:right="1561"/>
        <w:rPr>
          <w:sz w:val="28"/>
        </w:rPr>
      </w:pPr>
      <w:hyperlink r:id="rId10">
        <w:r>
          <w:rPr>
            <w:sz w:val="28"/>
            <w:u w:val="single"/>
          </w:rPr>
          <w:t>Biochemistry</w:t>
        </w:r>
      </w:hyperlink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Berg,</w:t>
      </w:r>
      <w:r>
        <w:rPr>
          <w:spacing w:val="21"/>
          <w:sz w:val="28"/>
        </w:rPr>
        <w:t xml:space="preserve"> </w:t>
      </w:r>
      <w:r>
        <w:rPr>
          <w:sz w:val="28"/>
        </w:rPr>
        <w:t>J.</w:t>
      </w:r>
      <w:r>
        <w:rPr>
          <w:spacing w:val="18"/>
          <w:sz w:val="28"/>
        </w:rPr>
        <w:t xml:space="preserve"> </w:t>
      </w:r>
      <w:r>
        <w:rPr>
          <w:sz w:val="28"/>
        </w:rPr>
        <w:t>M.,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Tymoczko</w:t>
      </w:r>
      <w:proofErr w:type="spellEnd"/>
      <w:r>
        <w:rPr>
          <w:sz w:val="28"/>
        </w:rPr>
        <w:t>,</w:t>
      </w:r>
      <w:r>
        <w:rPr>
          <w:spacing w:val="18"/>
          <w:sz w:val="28"/>
        </w:rPr>
        <w:t xml:space="preserve"> </w:t>
      </w:r>
      <w:r>
        <w:rPr>
          <w:sz w:val="28"/>
        </w:rPr>
        <w:t>J.</w:t>
      </w:r>
      <w:r>
        <w:rPr>
          <w:spacing w:val="19"/>
          <w:sz w:val="28"/>
        </w:rPr>
        <w:t xml:space="preserve"> </w:t>
      </w:r>
      <w:r>
        <w:rPr>
          <w:sz w:val="28"/>
        </w:rPr>
        <w:t>L.,</w:t>
      </w:r>
      <w:r>
        <w:rPr>
          <w:spacing w:val="18"/>
          <w:sz w:val="28"/>
        </w:rPr>
        <w:t xml:space="preserve"> </w:t>
      </w:r>
      <w:r>
        <w:rPr>
          <w:sz w:val="28"/>
        </w:rPr>
        <w:t>and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Stryer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L.</w:t>
      </w:r>
      <w:r>
        <w:rPr>
          <w:spacing w:val="24"/>
          <w:sz w:val="28"/>
        </w:rPr>
        <w:t xml:space="preserve"> </w:t>
      </w:r>
      <w:hyperlink r:id="rId11">
        <w:r>
          <w:rPr>
            <w:sz w:val="28"/>
            <w:u w:val="single"/>
          </w:rPr>
          <w:t>W.</w:t>
        </w:r>
        <w:r>
          <w:rPr>
            <w:spacing w:val="20"/>
            <w:sz w:val="28"/>
            <w:u w:val="single"/>
          </w:rPr>
          <w:t xml:space="preserve"> </w:t>
        </w:r>
        <w:r>
          <w:rPr>
            <w:sz w:val="28"/>
            <w:u w:val="single"/>
          </w:rPr>
          <w:t>H.</w:t>
        </w:r>
      </w:hyperlink>
      <w:r>
        <w:rPr>
          <w:spacing w:val="-67"/>
          <w:sz w:val="28"/>
        </w:rPr>
        <w:t xml:space="preserve"> </w:t>
      </w:r>
      <w:hyperlink r:id="rId12">
        <w:r>
          <w:rPr>
            <w:sz w:val="28"/>
            <w:u w:val="single"/>
          </w:rPr>
          <w:t>Freeman</w:t>
        </w:r>
        <w:r>
          <w:rPr>
            <w:spacing w:val="11"/>
            <w:sz w:val="28"/>
            <w:u w:val="single"/>
          </w:rPr>
          <w:t xml:space="preserve"> </w:t>
        </w:r>
        <w:r>
          <w:rPr>
            <w:sz w:val="28"/>
            <w:u w:val="single"/>
          </w:rPr>
          <w:t>and</w:t>
        </w:r>
        <w:r>
          <w:rPr>
            <w:spacing w:val="11"/>
            <w:sz w:val="28"/>
            <w:u w:val="single"/>
          </w:rPr>
          <w:t xml:space="preserve"> </w:t>
        </w:r>
        <w:r>
          <w:rPr>
            <w:sz w:val="28"/>
            <w:u w:val="single"/>
          </w:rPr>
          <w:t>Co.</w:t>
        </w:r>
      </w:hyperlink>
      <w:r>
        <w:rPr>
          <w:sz w:val="28"/>
        </w:rPr>
        <w:t>;</w:t>
      </w:r>
      <w:r>
        <w:rPr>
          <w:spacing w:val="12"/>
          <w:sz w:val="28"/>
        </w:rPr>
        <w:t xml:space="preserve"> </w:t>
      </w:r>
      <w:r>
        <w:rPr>
          <w:sz w:val="28"/>
        </w:rPr>
        <w:t>(Latest</w:t>
      </w:r>
      <w:r>
        <w:rPr>
          <w:spacing w:val="12"/>
          <w:sz w:val="28"/>
        </w:rPr>
        <w:t xml:space="preserve"> </w:t>
      </w:r>
      <w:r>
        <w:rPr>
          <w:sz w:val="28"/>
        </w:rPr>
        <w:t>version).</w:t>
      </w:r>
    </w:p>
    <w:p w14:paraId="65428000" w14:textId="77777777" w:rsidR="003741B8" w:rsidRDefault="003741B8" w:rsidP="003741B8">
      <w:pPr>
        <w:pStyle w:val="ListParagraph"/>
        <w:numPr>
          <w:ilvl w:val="0"/>
          <w:numId w:val="2"/>
        </w:numPr>
        <w:tabs>
          <w:tab w:val="left" w:pos="1545"/>
          <w:tab w:val="left" w:pos="1546"/>
        </w:tabs>
        <w:spacing w:line="340" w:lineRule="exact"/>
        <w:ind w:right="0"/>
        <w:rPr>
          <w:sz w:val="28"/>
        </w:rPr>
      </w:pPr>
      <w:r>
        <w:rPr>
          <w:sz w:val="28"/>
        </w:rPr>
        <w:t>Biochemistry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Voet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D.,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Voet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J.</w:t>
      </w:r>
      <w:r>
        <w:rPr>
          <w:spacing w:val="-2"/>
          <w:sz w:val="28"/>
        </w:rPr>
        <w:t xml:space="preserve"> </w:t>
      </w:r>
      <w:r>
        <w:rPr>
          <w:sz w:val="28"/>
        </w:rPr>
        <w:t>G.</w:t>
      </w:r>
      <w:r>
        <w:rPr>
          <w:spacing w:val="66"/>
          <w:sz w:val="28"/>
        </w:rPr>
        <w:t xml:space="preserve"> </w:t>
      </w:r>
      <w:r>
        <w:rPr>
          <w:sz w:val="28"/>
        </w:rPr>
        <w:t>Wiley.  (Latest version).</w:t>
      </w:r>
    </w:p>
    <w:p w14:paraId="571FBB4C" w14:textId="77777777" w:rsidR="005521EE" w:rsidRDefault="005521EE" w:rsidP="003741B8">
      <w:pPr>
        <w:tabs>
          <w:tab w:val="left" w:pos="3523"/>
        </w:tabs>
        <w:rPr>
          <w:sz w:val="28"/>
        </w:rPr>
      </w:pPr>
    </w:p>
    <w:p w14:paraId="67FE31E9" w14:textId="77777777" w:rsidR="003741B8" w:rsidRDefault="003741B8" w:rsidP="003741B8">
      <w:pPr>
        <w:tabs>
          <w:tab w:val="left" w:pos="3523"/>
        </w:tabs>
        <w:rPr>
          <w:sz w:val="28"/>
        </w:rPr>
      </w:pPr>
    </w:p>
    <w:p w14:paraId="1DCDA245" w14:textId="4C6159A0" w:rsidR="003741B8" w:rsidRPr="003741B8" w:rsidRDefault="003741B8" w:rsidP="003741B8">
      <w:pPr>
        <w:pStyle w:val="Heading11"/>
        <w:spacing w:after="28"/>
        <w:ind w:right="90"/>
        <w:rPr>
          <w:u w:val="single"/>
          <w:lang w:bidi="ar-JO"/>
        </w:rPr>
      </w:pPr>
      <w:r w:rsidRPr="003741B8">
        <w:rPr>
          <w:u w:val="single"/>
          <w:lang w:bidi="ar-JO"/>
        </w:rPr>
        <w:t>D.</w:t>
      </w:r>
      <w:r w:rsidRPr="003741B8">
        <w:rPr>
          <w:u w:val="single"/>
          <w:lang w:bidi="ar-JO"/>
        </w:rPr>
        <w:t xml:space="preserve"> Teaching strategies </w:t>
      </w:r>
    </w:p>
    <w:p w14:paraId="74D6F6BF" w14:textId="77777777" w:rsidR="003741B8" w:rsidRPr="00195319" w:rsidRDefault="003741B8" w:rsidP="003741B8">
      <w:pPr>
        <w:pStyle w:val="Heading11"/>
        <w:bidi/>
        <w:spacing w:after="18"/>
        <w:ind w:right="270"/>
        <w:jc w:val="right"/>
        <w:rPr>
          <w:lang w:bidi="ar-JO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29"/>
        <w:gridCol w:w="9450"/>
      </w:tblGrid>
      <w:tr w:rsidR="003741B8" w14:paraId="04F04B89" w14:textId="77777777" w:rsidTr="0021548D">
        <w:tc>
          <w:tcPr>
            <w:tcW w:w="540" w:type="dxa"/>
            <w:shd w:val="clear" w:color="auto" w:fill="D9D9D9" w:themeFill="background1" w:themeFillShade="D9"/>
          </w:tcPr>
          <w:p w14:paraId="75C4FABD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14:paraId="20D42085" w14:textId="77777777" w:rsidR="003741B8" w:rsidRPr="001D6BD0" w:rsidRDefault="003741B8" w:rsidP="0021548D">
            <w:pPr>
              <w:pStyle w:val="BodyText"/>
              <w:rPr>
                <w:bCs/>
              </w:rPr>
            </w:pPr>
          </w:p>
        </w:tc>
      </w:tr>
      <w:tr w:rsidR="003741B8" w14:paraId="0D56D6EE" w14:textId="77777777" w:rsidTr="0021548D">
        <w:tc>
          <w:tcPr>
            <w:tcW w:w="540" w:type="dxa"/>
          </w:tcPr>
          <w:p w14:paraId="118E899C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9450" w:type="dxa"/>
          </w:tcPr>
          <w:p w14:paraId="2441DA0C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 xml:space="preserve">Lectures </w:t>
            </w:r>
          </w:p>
        </w:tc>
      </w:tr>
      <w:tr w:rsidR="003741B8" w14:paraId="4FBEF926" w14:textId="77777777" w:rsidTr="0021548D">
        <w:tc>
          <w:tcPr>
            <w:tcW w:w="540" w:type="dxa"/>
          </w:tcPr>
          <w:p w14:paraId="57801066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2</w:t>
            </w:r>
          </w:p>
        </w:tc>
        <w:tc>
          <w:tcPr>
            <w:tcW w:w="9450" w:type="dxa"/>
          </w:tcPr>
          <w:p w14:paraId="6701EBC6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Laboratories</w:t>
            </w:r>
          </w:p>
        </w:tc>
      </w:tr>
    </w:tbl>
    <w:p w14:paraId="6C69080F" w14:textId="77777777" w:rsidR="003741B8" w:rsidRDefault="003741B8" w:rsidP="003741B8">
      <w:pPr>
        <w:pStyle w:val="BodyText"/>
        <w:rPr>
          <w:b/>
          <w:sz w:val="20"/>
        </w:rPr>
      </w:pPr>
    </w:p>
    <w:p w14:paraId="14671ED0" w14:textId="4DB81BA0" w:rsidR="003741B8" w:rsidRPr="003741B8" w:rsidRDefault="003741B8" w:rsidP="003741B8">
      <w:pPr>
        <w:pStyle w:val="BodyText"/>
        <w:rPr>
          <w:b/>
          <w:u w:val="single"/>
          <w:lang w:bidi="ar-JO"/>
        </w:rPr>
      </w:pPr>
      <w:r w:rsidRPr="003741B8">
        <w:rPr>
          <w:b/>
          <w:u w:val="single"/>
          <w:lang w:bidi="ar-JO"/>
        </w:rPr>
        <w:t>E. Methods of Assessment</w:t>
      </w:r>
    </w:p>
    <w:p w14:paraId="2B08B46D" w14:textId="77777777" w:rsidR="003741B8" w:rsidRDefault="003741B8" w:rsidP="003741B8">
      <w:pPr>
        <w:pStyle w:val="BodyText"/>
        <w:rPr>
          <w:b/>
          <w:sz w:val="1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2790"/>
        <w:gridCol w:w="6390"/>
      </w:tblGrid>
      <w:tr w:rsidR="003741B8" w14:paraId="2F08E9B3" w14:textId="77777777" w:rsidTr="0021548D">
        <w:tc>
          <w:tcPr>
            <w:tcW w:w="900" w:type="dxa"/>
            <w:shd w:val="clear" w:color="auto" w:fill="D9D9D9" w:themeFill="background1" w:themeFillShade="D9"/>
          </w:tcPr>
          <w:p w14:paraId="5315D2AD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7400AC5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Assessment Task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3EE9EBD4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Proportion of Final Assessment</w:t>
            </w:r>
          </w:p>
        </w:tc>
      </w:tr>
      <w:tr w:rsidR="003741B8" w14:paraId="5EAC5D3B" w14:textId="77777777" w:rsidTr="0021548D">
        <w:tc>
          <w:tcPr>
            <w:tcW w:w="900" w:type="dxa"/>
          </w:tcPr>
          <w:p w14:paraId="03FA4F06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2790" w:type="dxa"/>
          </w:tcPr>
          <w:p w14:paraId="34B6483C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>
              <w:rPr>
                <w:bCs/>
              </w:rPr>
              <w:t>Midt</w:t>
            </w:r>
            <w:r w:rsidRPr="001D6BD0">
              <w:rPr>
                <w:bCs/>
              </w:rPr>
              <w:t>erm Exam</w:t>
            </w:r>
            <w:r>
              <w:rPr>
                <w:bCs/>
              </w:rPr>
              <w:t xml:space="preserve"> </w:t>
            </w:r>
          </w:p>
        </w:tc>
        <w:tc>
          <w:tcPr>
            <w:tcW w:w="6390" w:type="dxa"/>
          </w:tcPr>
          <w:p w14:paraId="4FFE0255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40% out of the final mark (including 5% questions of the practical course) </w:t>
            </w:r>
          </w:p>
        </w:tc>
      </w:tr>
      <w:tr w:rsidR="003741B8" w14:paraId="4568BB8A" w14:textId="77777777" w:rsidTr="0021548D">
        <w:tc>
          <w:tcPr>
            <w:tcW w:w="900" w:type="dxa"/>
          </w:tcPr>
          <w:p w14:paraId="15817EEC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2</w:t>
            </w:r>
          </w:p>
        </w:tc>
        <w:tc>
          <w:tcPr>
            <w:tcW w:w="2790" w:type="dxa"/>
          </w:tcPr>
          <w:p w14:paraId="23EED916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 w:rsidRPr="001D6BD0">
              <w:rPr>
                <w:bCs/>
              </w:rPr>
              <w:t>Final Exam</w:t>
            </w:r>
          </w:p>
        </w:tc>
        <w:tc>
          <w:tcPr>
            <w:tcW w:w="6390" w:type="dxa"/>
          </w:tcPr>
          <w:p w14:paraId="1D0AE10F" w14:textId="77777777" w:rsidR="003741B8" w:rsidRPr="001D6BD0" w:rsidRDefault="003741B8" w:rsidP="0021548D">
            <w:pPr>
              <w:pStyle w:val="BodyText"/>
              <w:rPr>
                <w:bCs/>
              </w:rPr>
            </w:pPr>
            <w:r>
              <w:rPr>
                <w:bCs/>
              </w:rPr>
              <w:t>60% out of the final mark (including 10% questions of the practical course)</w:t>
            </w:r>
          </w:p>
        </w:tc>
      </w:tr>
      <w:tr w:rsidR="003741B8" w14:paraId="163562A9" w14:textId="77777777" w:rsidTr="0021548D">
        <w:tc>
          <w:tcPr>
            <w:tcW w:w="3690" w:type="dxa"/>
            <w:gridSpan w:val="2"/>
          </w:tcPr>
          <w:p w14:paraId="5DEF74B9" w14:textId="77777777" w:rsidR="003741B8" w:rsidRPr="001D6BD0" w:rsidRDefault="003741B8" w:rsidP="0021548D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6390" w:type="dxa"/>
          </w:tcPr>
          <w:p w14:paraId="465DC402" w14:textId="77777777" w:rsidR="003741B8" w:rsidRPr="001D6BD0" w:rsidRDefault="003741B8" w:rsidP="0021548D">
            <w:pPr>
              <w:pStyle w:val="BodyText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</w:tbl>
    <w:p w14:paraId="1916B062" w14:textId="77777777" w:rsidR="003741B8" w:rsidRPr="001D6BD0" w:rsidRDefault="003741B8" w:rsidP="003741B8">
      <w:pPr>
        <w:pStyle w:val="BodyText"/>
        <w:rPr>
          <w:b/>
          <w:sz w:val="16"/>
          <w:rtl/>
        </w:rPr>
      </w:pPr>
      <w:r w:rsidRPr="001D6BD0">
        <w:rPr>
          <w:b/>
          <w:sz w:val="16"/>
        </w:rPr>
        <w:t xml:space="preserve"> </w:t>
      </w:r>
    </w:p>
    <w:p w14:paraId="167961EA" w14:textId="07FE7146" w:rsidR="003741B8" w:rsidRDefault="003741B8" w:rsidP="003741B8">
      <w:pPr>
        <w:pStyle w:val="BodyText"/>
        <w:spacing w:before="1"/>
        <w:rPr>
          <w:b/>
          <w:u w:val="single"/>
        </w:rPr>
      </w:pPr>
      <w:r w:rsidRPr="00C16EA7">
        <w:rPr>
          <w:b/>
        </w:rPr>
        <w:t xml:space="preserve">F. </w:t>
      </w:r>
      <w:r w:rsidRPr="00C16EA7">
        <w:rPr>
          <w:b/>
          <w:u w:val="single"/>
        </w:rPr>
        <w:t>General Instructions</w:t>
      </w:r>
    </w:p>
    <w:p w14:paraId="474C3C55" w14:textId="77777777" w:rsidR="003741B8" w:rsidRPr="00C16EA7" w:rsidRDefault="003741B8" w:rsidP="003741B8">
      <w:pPr>
        <w:pStyle w:val="BodyText"/>
        <w:spacing w:before="1"/>
        <w:rPr>
          <w:b/>
        </w:rPr>
      </w:pPr>
    </w:p>
    <w:p w14:paraId="49AE1E55" w14:textId="77777777" w:rsidR="003741B8" w:rsidRDefault="003741B8" w:rsidP="003741B8">
      <w:pPr>
        <w:pStyle w:val="BodyText"/>
        <w:spacing w:before="9"/>
        <w:rPr>
          <w:b/>
          <w:sz w:val="5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0"/>
        <w:gridCol w:w="9000"/>
      </w:tblGrid>
      <w:tr w:rsidR="003741B8" w14:paraId="36B4C117" w14:textId="77777777" w:rsidTr="0021548D">
        <w:tc>
          <w:tcPr>
            <w:tcW w:w="1080" w:type="dxa"/>
            <w:shd w:val="clear" w:color="auto" w:fill="D9D9D9" w:themeFill="background1" w:themeFillShade="D9"/>
          </w:tcPr>
          <w:p w14:paraId="37CE71EE" w14:textId="77777777" w:rsidR="003741B8" w:rsidRDefault="003741B8" w:rsidP="0021548D">
            <w:pPr>
              <w:spacing w:line="251" w:lineRule="exact"/>
              <w:jc w:val="center"/>
            </w:pPr>
            <w:r>
              <w:t>No.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05F58324" w14:textId="77777777" w:rsidR="003741B8" w:rsidRDefault="003741B8" w:rsidP="0021548D">
            <w:pPr>
              <w:spacing w:line="251" w:lineRule="exact"/>
              <w:jc w:val="center"/>
            </w:pPr>
          </w:p>
        </w:tc>
      </w:tr>
      <w:tr w:rsidR="003741B8" w14:paraId="6EA6E8D2" w14:textId="77777777" w:rsidTr="0021548D">
        <w:tc>
          <w:tcPr>
            <w:tcW w:w="1080" w:type="dxa"/>
          </w:tcPr>
          <w:p w14:paraId="4F604DFF" w14:textId="77777777" w:rsidR="003741B8" w:rsidRDefault="003741B8" w:rsidP="0021548D">
            <w:pPr>
              <w:spacing w:line="251" w:lineRule="exact"/>
              <w:jc w:val="center"/>
            </w:pPr>
            <w:r>
              <w:t>1</w:t>
            </w:r>
          </w:p>
        </w:tc>
        <w:tc>
          <w:tcPr>
            <w:tcW w:w="9000" w:type="dxa"/>
          </w:tcPr>
          <w:p w14:paraId="3C9D03C8" w14:textId="77777777" w:rsidR="003741B8" w:rsidRDefault="003741B8" w:rsidP="0021548D">
            <w:pPr>
              <w:spacing w:line="251" w:lineRule="exact"/>
              <w:jc w:val="center"/>
            </w:pPr>
            <w:r>
              <w:t>All University rules are adopted strictly by the department</w:t>
            </w:r>
          </w:p>
        </w:tc>
      </w:tr>
    </w:tbl>
    <w:p w14:paraId="36ECA90B" w14:textId="77613A15" w:rsidR="003741B8" w:rsidRPr="003741B8" w:rsidRDefault="003741B8" w:rsidP="003741B8">
      <w:pPr>
        <w:tabs>
          <w:tab w:val="left" w:pos="3523"/>
        </w:tabs>
        <w:rPr>
          <w:sz w:val="28"/>
        </w:rPr>
        <w:sectPr w:rsidR="003741B8" w:rsidRPr="003741B8" w:rsidSect="005521EE">
          <w:pgSz w:w="11910" w:h="16840"/>
          <w:pgMar w:top="1160" w:right="580" w:bottom="1140" w:left="680" w:header="720" w:footer="720" w:gutter="0"/>
          <w:cols w:space="720"/>
        </w:sectPr>
      </w:pPr>
    </w:p>
    <w:p w14:paraId="60C9D260" w14:textId="301AF69D" w:rsidR="003741B8" w:rsidRPr="00796337" w:rsidRDefault="003741B8" w:rsidP="00796337">
      <w:pPr>
        <w:tabs>
          <w:tab w:val="left" w:pos="968"/>
        </w:tabs>
      </w:pPr>
    </w:p>
    <w:sectPr w:rsidR="003741B8" w:rsidRPr="00796337" w:rsidSect="00C30186">
      <w:pgSz w:w="11910" w:h="16840"/>
      <w:pgMar w:top="1040" w:right="580" w:bottom="1220" w:left="68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E584E" w14:textId="77777777" w:rsidR="00CE32DE" w:rsidRDefault="00CE32DE" w:rsidP="005A6C5B">
      <w:r>
        <w:separator/>
      </w:r>
    </w:p>
  </w:endnote>
  <w:endnote w:type="continuationSeparator" w:id="0">
    <w:p w14:paraId="4A670C67" w14:textId="77777777" w:rsidR="00CE32DE" w:rsidRDefault="00CE32DE" w:rsidP="005A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866A" w14:textId="77777777" w:rsidR="005A6C5B" w:rsidRDefault="00CE32DE">
    <w:pPr>
      <w:pStyle w:val="BodyText"/>
      <w:spacing w:line="14" w:lineRule="auto"/>
      <w:rPr>
        <w:sz w:val="20"/>
      </w:rPr>
    </w:pPr>
    <w:r>
      <w:pict w14:anchorId="6E38EA6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89.75pt;margin-top:779.35pt;width:12.1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08787FA" w14:textId="77777777" w:rsidR="005A6C5B" w:rsidRDefault="005A6C5B">
                <w:pPr>
                  <w:spacing w:line="264" w:lineRule="exact"/>
                  <w:ind w:left="60"/>
                  <w:rPr>
                    <w:rFonts w:ascii="Calibri"/>
                    <w:b/>
                    <w:sz w:val="24"/>
                  </w:rPr>
                </w:pPr>
                <w:r>
                  <w:fldChar w:fldCharType="begin"/>
                </w:r>
                <w:r w:rsidR="006B425A">
                  <w:rPr>
                    <w:rFonts w:asci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1237">
                  <w:rPr>
                    <w:rFonts w:ascii="Calibri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C85D1" w14:textId="77777777" w:rsidR="00CE32DE" w:rsidRDefault="00CE32DE" w:rsidP="005A6C5B">
      <w:r>
        <w:separator/>
      </w:r>
    </w:p>
  </w:footnote>
  <w:footnote w:type="continuationSeparator" w:id="0">
    <w:p w14:paraId="297AC059" w14:textId="77777777" w:rsidR="00CE32DE" w:rsidRDefault="00CE32DE" w:rsidP="005A6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1C1"/>
    <w:multiLevelType w:val="hybridMultilevel"/>
    <w:tmpl w:val="7DD4CF58"/>
    <w:lvl w:ilvl="0" w:tplc="1034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B7CB6"/>
    <w:multiLevelType w:val="hybridMultilevel"/>
    <w:tmpl w:val="3B802294"/>
    <w:lvl w:ilvl="0" w:tplc="0B2849B0">
      <w:numFmt w:val="bullet"/>
      <w:lvlText w:val=""/>
      <w:lvlJc w:val="left"/>
      <w:pPr>
        <w:ind w:left="1545" w:hanging="428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5747F40">
      <w:numFmt w:val="bullet"/>
      <w:lvlText w:val="•"/>
      <w:lvlJc w:val="left"/>
      <w:pPr>
        <w:ind w:left="1960" w:hanging="428"/>
      </w:pPr>
      <w:rPr>
        <w:rFonts w:hint="default"/>
        <w:lang w:val="en-US" w:eastAsia="en-US" w:bidi="ar-SA"/>
      </w:rPr>
    </w:lvl>
    <w:lvl w:ilvl="2" w:tplc="49EA08E8">
      <w:numFmt w:val="bullet"/>
      <w:lvlText w:val="•"/>
      <w:lvlJc w:val="left"/>
      <w:pPr>
        <w:ind w:left="2925" w:hanging="428"/>
      </w:pPr>
      <w:rPr>
        <w:rFonts w:hint="default"/>
        <w:lang w:val="en-US" w:eastAsia="en-US" w:bidi="ar-SA"/>
      </w:rPr>
    </w:lvl>
    <w:lvl w:ilvl="3" w:tplc="E6F8662E">
      <w:numFmt w:val="bullet"/>
      <w:lvlText w:val="•"/>
      <w:lvlJc w:val="left"/>
      <w:pPr>
        <w:ind w:left="3890" w:hanging="428"/>
      </w:pPr>
      <w:rPr>
        <w:rFonts w:hint="default"/>
        <w:lang w:val="en-US" w:eastAsia="en-US" w:bidi="ar-SA"/>
      </w:rPr>
    </w:lvl>
    <w:lvl w:ilvl="4" w:tplc="7F74211E">
      <w:numFmt w:val="bullet"/>
      <w:lvlText w:val="•"/>
      <w:lvlJc w:val="left"/>
      <w:pPr>
        <w:ind w:left="4855" w:hanging="428"/>
      </w:pPr>
      <w:rPr>
        <w:rFonts w:hint="default"/>
        <w:lang w:val="en-US" w:eastAsia="en-US" w:bidi="ar-SA"/>
      </w:rPr>
    </w:lvl>
    <w:lvl w:ilvl="5" w:tplc="01404EE0">
      <w:numFmt w:val="bullet"/>
      <w:lvlText w:val="•"/>
      <w:lvlJc w:val="left"/>
      <w:pPr>
        <w:ind w:left="5820" w:hanging="428"/>
      </w:pPr>
      <w:rPr>
        <w:rFonts w:hint="default"/>
        <w:lang w:val="en-US" w:eastAsia="en-US" w:bidi="ar-SA"/>
      </w:rPr>
    </w:lvl>
    <w:lvl w:ilvl="6" w:tplc="6D9ED540">
      <w:numFmt w:val="bullet"/>
      <w:lvlText w:val="•"/>
      <w:lvlJc w:val="left"/>
      <w:pPr>
        <w:ind w:left="6785" w:hanging="428"/>
      </w:pPr>
      <w:rPr>
        <w:rFonts w:hint="default"/>
        <w:lang w:val="en-US" w:eastAsia="en-US" w:bidi="ar-SA"/>
      </w:rPr>
    </w:lvl>
    <w:lvl w:ilvl="7" w:tplc="737E3A04">
      <w:numFmt w:val="bullet"/>
      <w:lvlText w:val="•"/>
      <w:lvlJc w:val="left"/>
      <w:pPr>
        <w:ind w:left="7750" w:hanging="428"/>
      </w:pPr>
      <w:rPr>
        <w:rFonts w:hint="default"/>
        <w:lang w:val="en-US" w:eastAsia="en-US" w:bidi="ar-SA"/>
      </w:rPr>
    </w:lvl>
    <w:lvl w:ilvl="8" w:tplc="FEA0E91A">
      <w:numFmt w:val="bullet"/>
      <w:lvlText w:val="•"/>
      <w:lvlJc w:val="left"/>
      <w:pPr>
        <w:ind w:left="8716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30AC793B"/>
    <w:multiLevelType w:val="hybridMultilevel"/>
    <w:tmpl w:val="52422826"/>
    <w:lvl w:ilvl="0" w:tplc="8F1CACDE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BE49AA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5E94BD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A74235EA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4" w:tplc="BDC4B976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5" w:tplc="6CF09BA0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F4FE6718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88BE678E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4C54855A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E604EC"/>
    <w:multiLevelType w:val="hybridMultilevel"/>
    <w:tmpl w:val="4E48877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C5B"/>
    <w:rsid w:val="00011A81"/>
    <w:rsid w:val="00195319"/>
    <w:rsid w:val="001D6BD0"/>
    <w:rsid w:val="00204C5E"/>
    <w:rsid w:val="00205A08"/>
    <w:rsid w:val="003741B8"/>
    <w:rsid w:val="003D7BE5"/>
    <w:rsid w:val="004A499E"/>
    <w:rsid w:val="004E35FF"/>
    <w:rsid w:val="005521EE"/>
    <w:rsid w:val="005A6C5B"/>
    <w:rsid w:val="006B425A"/>
    <w:rsid w:val="006F4035"/>
    <w:rsid w:val="00796337"/>
    <w:rsid w:val="007C7B43"/>
    <w:rsid w:val="00806D15"/>
    <w:rsid w:val="008314DD"/>
    <w:rsid w:val="009E1D69"/>
    <w:rsid w:val="00A108D7"/>
    <w:rsid w:val="00B64829"/>
    <w:rsid w:val="00B74FA5"/>
    <w:rsid w:val="00B77DA7"/>
    <w:rsid w:val="00C01237"/>
    <w:rsid w:val="00C16EA7"/>
    <w:rsid w:val="00C30186"/>
    <w:rsid w:val="00C50A5C"/>
    <w:rsid w:val="00CE32DE"/>
    <w:rsid w:val="00D125D7"/>
    <w:rsid w:val="00D600D5"/>
    <w:rsid w:val="00D864DE"/>
    <w:rsid w:val="00E103B2"/>
    <w:rsid w:val="00E75644"/>
    <w:rsid w:val="00F6337A"/>
    <w:rsid w:val="00F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BD3E0D"/>
  <w15:docId w15:val="{89759FA4-F961-BC46-B49A-FFAB119C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A6C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A6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A6C5B"/>
    <w:rPr>
      <w:sz w:val="28"/>
      <w:szCs w:val="28"/>
    </w:rPr>
  </w:style>
  <w:style w:type="paragraph" w:customStyle="1" w:styleId="Heading11">
    <w:name w:val="Heading 11"/>
    <w:basedOn w:val="Normal"/>
    <w:uiPriority w:val="1"/>
    <w:qFormat/>
    <w:rsid w:val="005A6C5B"/>
    <w:pPr>
      <w:spacing w:before="85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5A6C5B"/>
    <w:pPr>
      <w:spacing w:before="236"/>
      <w:ind w:left="1951" w:right="188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5A6C5B"/>
    <w:pPr>
      <w:ind w:left="1838" w:right="1363" w:hanging="360"/>
    </w:pPr>
  </w:style>
  <w:style w:type="paragraph" w:customStyle="1" w:styleId="TableParagraph">
    <w:name w:val="Table Paragraph"/>
    <w:basedOn w:val="Normal"/>
    <w:uiPriority w:val="1"/>
    <w:qFormat/>
    <w:rsid w:val="005A6C5B"/>
  </w:style>
  <w:style w:type="table" w:styleId="TableGrid">
    <w:name w:val="Table Grid"/>
    <w:basedOn w:val="TableNormal"/>
    <w:uiPriority w:val="59"/>
    <w:rsid w:val="00C50A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0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0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8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cs.whfreeman.com/biochem5/default.asp?s&amp;n&amp;i&amp;v&amp;o&amp;ns=0&amp;uid=0&amp;rau=0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cs.whfreeman.com/biochem5/default.asp?s&amp;n&amp;i&amp;v&amp;o&amp;ns=0&amp;uid=0&amp;rau=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ncbi.nlm.nih.gov/books/bv.fcgi?call=bv.View..ShowTOC&amp;rid=stryer.TOC&amp;depth=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C9616-6FAE-4586-A571-622A21CD0DCA}"/>
</file>

<file path=customXml/itemProps2.xml><?xml version="1.0" encoding="utf-8"?>
<ds:datastoreItem xmlns:ds="http://schemas.openxmlformats.org/officeDocument/2006/customXml" ds:itemID="{2E0D34D6-6658-4A65-AFF0-94807A7E7487}"/>
</file>

<file path=customXml/itemProps3.xml><?xml version="1.0" encoding="utf-8"?>
<ds:datastoreItem xmlns:ds="http://schemas.openxmlformats.org/officeDocument/2006/customXml" ds:itemID="{44BD2388-32ED-4F97-8273-44C402B6F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lamasat</dc:creator>
  <cp:lastModifiedBy>Nesrin Mwafi</cp:lastModifiedBy>
  <cp:revision>29</cp:revision>
  <dcterms:created xsi:type="dcterms:W3CDTF">2021-02-24T08:05:00Z</dcterms:created>
  <dcterms:modified xsi:type="dcterms:W3CDTF">2021-02-26T09:09:00Z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2021-02-24T00:00:00Z</vt:filetime>
  </property>
</Properties>
</file>